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78" w:rsidRPr="00A6430D" w:rsidRDefault="00005E42" w:rsidP="00AB398A">
      <w:pPr>
        <w:widowControl w:val="0"/>
        <w:spacing w:after="0" w:line="274" w:lineRule="exact"/>
        <w:ind w:left="4980" w:right="20"/>
        <w:jc w:val="center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bookmarkStart w:id="0" w:name="_GoBack"/>
      <w:bookmarkEnd w:id="0"/>
      <w:r w:rsidR="00FC4378" w:rsidRPr="00A6430D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УТВЕРЖДЕНА: </w:t>
      </w:r>
    </w:p>
    <w:p w:rsidR="00B97A39" w:rsidRDefault="00FC4378" w:rsidP="00AB398A">
      <w:pPr>
        <w:widowControl w:val="0"/>
        <w:spacing w:after="0" w:line="274" w:lineRule="exact"/>
        <w:ind w:left="6521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</w:pPr>
      <w:r w:rsidRPr="00A6430D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Постановле</w:t>
      </w:r>
      <w:r w:rsidR="00AB398A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нием администрации </w:t>
      </w:r>
      <w:r w:rsidR="002E788E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Белоносовского</w:t>
      </w:r>
      <w:r w:rsidR="00803A0D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 w:rsidRPr="00A6430D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сельского поселения </w:t>
      </w:r>
    </w:p>
    <w:p w:rsidR="00FC4378" w:rsidRDefault="00C913A0" w:rsidP="00AB398A">
      <w:pPr>
        <w:widowControl w:val="0"/>
        <w:spacing w:after="0" w:line="274" w:lineRule="exact"/>
        <w:ind w:left="6521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о</w:t>
      </w:r>
      <w:r w:rsidR="00FC437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29 декабря 2020 г. № 127</w:t>
      </w:r>
    </w:p>
    <w:p w:rsidR="00EB18DC" w:rsidRDefault="00EB18DC"/>
    <w:p w:rsidR="00FC4378" w:rsidRDefault="00FC4378"/>
    <w:p w:rsidR="00B743AA" w:rsidRDefault="00B743AA"/>
    <w:p w:rsidR="00FC4378" w:rsidRDefault="00FC4378"/>
    <w:p w:rsidR="00B743AA" w:rsidRDefault="00B743AA" w:rsidP="00B743AA">
      <w:pPr>
        <w:widowControl w:val="0"/>
        <w:spacing w:after="0" w:line="341" w:lineRule="exact"/>
        <w:ind w:left="60" w:right="920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>АКТУАЛИЗИРОВАННАЯ С</w:t>
      </w:r>
      <w:r w:rsidRPr="00072DE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 xml:space="preserve">ХЕМА ВОДОСНАБЖЕНИЯ </w:t>
      </w:r>
      <w:r w:rsidR="005F463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>И ВОДООТВЕДЕНИЯ</w:t>
      </w:r>
    </w:p>
    <w:p w:rsidR="00B743AA" w:rsidRDefault="00B743AA" w:rsidP="00B743AA">
      <w:pPr>
        <w:widowControl w:val="0"/>
        <w:spacing w:after="0" w:line="341" w:lineRule="exact"/>
        <w:ind w:left="60" w:right="920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>БЕЛОНОСОВСКОГО</w:t>
      </w:r>
      <w:r w:rsidRPr="00072DE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 xml:space="preserve">ЕТКУЛЬСКОГО МУНИЦИПАЛЬНОГО РАЙОНА ЧЕЛЯБИНСКОЙ ОБЛАСТИ      </w:t>
      </w:r>
    </w:p>
    <w:p w:rsidR="00B743AA" w:rsidRPr="00072DE3" w:rsidRDefault="00C913A0" w:rsidP="00B743AA">
      <w:pPr>
        <w:widowControl w:val="0"/>
        <w:spacing w:after="0" w:line="341" w:lineRule="exact"/>
        <w:ind w:left="60" w:right="920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>НА ПЕРИОД 2020-</w:t>
      </w:r>
      <w:r w:rsidR="00B743AA" w:rsidRPr="00072DE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 xml:space="preserve"> 20</w:t>
      </w:r>
      <w:r w:rsidR="00B743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>30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 xml:space="preserve"> ГОДЫ</w:t>
      </w:r>
    </w:p>
    <w:p w:rsidR="00FC4378" w:rsidRDefault="00FC4378"/>
    <w:p w:rsidR="00FC4378" w:rsidRDefault="00FC4378"/>
    <w:p w:rsidR="00FC4378" w:rsidRDefault="00FC4378">
      <w:pP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</w:pPr>
    </w:p>
    <w:p w:rsidR="00B743AA" w:rsidRDefault="00B743AA"/>
    <w:p w:rsidR="00FC4378" w:rsidRDefault="00FC4378"/>
    <w:p w:rsidR="00FC4378" w:rsidRDefault="00FC4378"/>
    <w:p w:rsidR="00FC4378" w:rsidRDefault="00FC4378"/>
    <w:p w:rsidR="00B97A39" w:rsidRPr="00B97A39" w:rsidRDefault="00B97A39" w:rsidP="00B97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A39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B97A39" w:rsidRPr="00B97A39" w:rsidRDefault="00B97A39" w:rsidP="00B97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7A39" w:rsidRPr="00B97A39" w:rsidRDefault="00B97A39" w:rsidP="00B97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A39">
        <w:rPr>
          <w:rFonts w:ascii="Times New Roman" w:eastAsia="Calibri" w:hAnsi="Times New Roman" w:cs="Times New Roman"/>
          <w:sz w:val="28"/>
          <w:szCs w:val="28"/>
          <w:lang w:eastAsia="en-US"/>
        </w:rPr>
        <w:t>(Актуализированная версия</w:t>
      </w:r>
      <w:r w:rsidR="004A54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4A540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 </w:t>
      </w:r>
      <w:r w:rsidRPr="00EF4D9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202</w:t>
      </w:r>
      <w:r w:rsidR="00C913A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4A540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EF4D9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г</w:t>
      </w:r>
      <w:r w:rsidRPr="00B97A39">
        <w:rPr>
          <w:rFonts w:ascii="Times New Roman" w:eastAsia="Calibri" w:hAnsi="Times New Roman" w:cs="Times New Roman"/>
          <w:sz w:val="28"/>
          <w:szCs w:val="28"/>
          <w:lang w:eastAsia="en-US"/>
        </w:rPr>
        <w:t>.)</w:t>
      </w:r>
    </w:p>
    <w:p w:rsidR="00FC4378" w:rsidRDefault="00FC4378"/>
    <w:p w:rsidR="00FC4378" w:rsidRDefault="00FC4378"/>
    <w:p w:rsidR="001756CD" w:rsidRDefault="001756CD"/>
    <w:p w:rsidR="001756CD" w:rsidRDefault="001756CD"/>
    <w:p w:rsidR="00072DE3" w:rsidRDefault="00072DE3" w:rsidP="00B97A39"/>
    <w:p w:rsidR="005F463A" w:rsidRDefault="005F463A" w:rsidP="00B97A39"/>
    <w:p w:rsidR="005F463A" w:rsidRDefault="005F463A" w:rsidP="00B97A39"/>
    <w:p w:rsidR="005F463A" w:rsidRDefault="005F463A" w:rsidP="00B97A39"/>
    <w:p w:rsidR="00FC4378" w:rsidRPr="00A6430D" w:rsidRDefault="002E788E" w:rsidP="00B97A39">
      <w:pPr>
        <w:widowControl w:val="0"/>
        <w:spacing w:after="0" w:line="274" w:lineRule="exact"/>
        <w:ind w:left="780"/>
        <w:jc w:val="center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п.Белоносово</w:t>
      </w:r>
    </w:p>
    <w:p w:rsidR="00FC4378" w:rsidRDefault="00FC4378" w:rsidP="00AB398A">
      <w:pPr>
        <w:widowControl w:val="0"/>
        <w:spacing w:after="0" w:line="274" w:lineRule="exact"/>
        <w:ind w:left="780"/>
        <w:jc w:val="center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20</w:t>
      </w:r>
      <w:r w:rsidR="00B97A39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20</w:t>
      </w:r>
      <w:r w:rsidRPr="00A6430D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г.</w:t>
      </w:r>
    </w:p>
    <w:p w:rsidR="00CF5EB8" w:rsidRDefault="00CF5EB8" w:rsidP="00AB398A">
      <w:pPr>
        <w:widowControl w:val="0"/>
        <w:spacing w:after="0" w:line="274" w:lineRule="exact"/>
        <w:ind w:left="780"/>
        <w:jc w:val="center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</w:pPr>
    </w:p>
    <w:p w:rsidR="00354E46" w:rsidRPr="00354E46" w:rsidRDefault="00354E46" w:rsidP="000B3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E46">
        <w:rPr>
          <w:rFonts w:ascii="Times New Roman" w:eastAsia="Times New Roman" w:hAnsi="Times New Roman" w:cs="Times New Roman"/>
          <w:sz w:val="28"/>
          <w:szCs w:val="28"/>
        </w:rPr>
        <w:lastRenderedPageBreak/>
        <w:t>Оглавление</w:t>
      </w:r>
    </w:p>
    <w:p w:rsidR="00354E46" w:rsidRPr="00354E46" w:rsidRDefault="004745F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54E4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354E46" w:rsidRPr="00354E46">
        <w:rPr>
          <w:rFonts w:ascii="Times New Roman" w:eastAsia="Times New Roman" w:hAnsi="Times New Roman" w:cs="Times New Roman"/>
          <w:sz w:val="28"/>
          <w:szCs w:val="28"/>
        </w:rPr>
        <w:instrText xml:space="preserve"> TOC \h \z \t "!Огл;1" </w:instrText>
      </w:r>
      <w:r w:rsidRPr="00354E4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hyperlink w:anchor="_Toc23820084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Паспорт схем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</w:hyperlink>
      <w:r w:rsidR="0083614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6</w:t>
      </w:r>
    </w:p>
    <w:p w:rsidR="00354E46" w:rsidRPr="00354E46" w:rsidRDefault="00354E46" w:rsidP="00354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354E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Схема водоснабжения</w:t>
      </w:r>
      <w:r w:rsidR="00803A0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2E788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Белоносовского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сельского поселения Еткульского </w:t>
      </w:r>
      <w:r w:rsidRPr="00354E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муниципального района на период до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2030</w:t>
      </w:r>
      <w:r w:rsidRPr="00354E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года</w:t>
      </w:r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85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1. Технико-экономическое состояние централизованных систем водоснабжения поселения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83614F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8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86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1.1. Описание системы и структуры водоснабжения поселения и деление территории поселения на эксплуатационные зоны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83614F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8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87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1.2. Описание территорий поселения, не охваченных централизованными системами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83614F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8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88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1.3. Описание технологических зон водоснабжения, зон централизованного и нецентрализованного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83614F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8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89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 Описание результатов технического обследования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8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0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1.4.1. Описание состояния существующих источников водоснабжения и водозаборных сооружений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8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1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10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2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1.4.3. Описание состояния и функционирования существующих насосных централизованных станций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10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3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10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4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1.4.5. Описание существующих технических и технологических проблем, возникающих при водоснабжении поселения,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10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5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11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6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1.4.7.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11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7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</w:t>
        </w:r>
        <w:r w:rsidR="004C5095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8</w:t>
        </w:r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11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8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2. Направления развития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12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9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2.1. Основные направления, принципы, задачи и плановые значения показателей развития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12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0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2.2. Различные сценарии развития централизованных систем водоснабжения в зависимости от различных сценариев развития поселения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13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1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3. Баланс водоснабжения и потребления питьевой воды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14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2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14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3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3.2. Территориальный баланс подачи питьевой воды по технологическим зонам водоснабжения (годовой и в сутки максимального водопотребления)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14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4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3.3.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14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5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3.4.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14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6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3.5. Описание существующей системы коммерческого учета питьевой воды и планов по установке приборов учета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</w:t>
        </w:r>
      </w:hyperlink>
      <w:r w:rsidR="0015208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6</w:t>
      </w:r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7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3.6. Анализ резервов и дефицитов производственных мощностей системы водоснабжения поселения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16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8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3.7. Прогнозные балансы потребления питьевой воды на срок не менее 10 лет с учетом различных сценариев развития поселения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17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9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17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0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3.9. Сведения о фактическом и ожидаемом потреблении питьевой воды (годовое, среднесуточное, максимальное суточное)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17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1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3.10. Описание территориальной структуры потребления питьевой воды, которую следует определять по отчетам организаций, осуществляющих водоснабжение, с разбивкой по технологическим зонам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17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2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воды с учетом данных о перспективном потреблении питьевой воды абонентами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17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3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3.12. Сведения о фактических и планируемых потерях питьевой воды при ее транспортировке (годовые, среднесуточные значения)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18</w:t>
        </w:r>
      </w:hyperlink>
    </w:p>
    <w:p w:rsid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4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 xml:space="preserve">3.13. </w:t>
        </w:r>
      </w:hyperlink>
      <w:r w:rsidR="00DB4B3D">
        <w:rPr>
          <w:rFonts w:ascii="Times New Roman" w:eastAsia="Times New Roman" w:hAnsi="Times New Roman" w:cs="Times New Roman"/>
          <w:noProof/>
          <w:sz w:val="28"/>
          <w:szCs w:val="28"/>
        </w:rPr>
        <w:t>Расчет требуемой мощности водозаборныз и очистных сооружений</w:t>
      </w:r>
    </w:p>
    <w:p w:rsidR="00DB4B3D" w:rsidRPr="00354E46" w:rsidRDefault="00DB4B3D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------------------------------------------------------------------------------------------</w:t>
      </w:r>
      <w:r w:rsidR="00152081">
        <w:rPr>
          <w:rFonts w:ascii="Times New Roman" w:eastAsia="Times New Roman" w:hAnsi="Times New Roman" w:cs="Times New Roman"/>
          <w:noProof/>
          <w:sz w:val="28"/>
          <w:szCs w:val="28"/>
        </w:rPr>
        <w:t>18</w:t>
      </w:r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6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3.1</w:t>
        </w:r>
        <w:r w:rsidR="00DB4B3D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</w:t>
        </w:r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. Наименование организации, которая наделена статусом гарантирующей организации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18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7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4. Предложения по строительству, реконструкции и модернизации объектов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19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8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4.1. Перечень основных мероприятий по реализации схем водоснабжения с разбивкой по годам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19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9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4.2. Технические обоснования основных мероприятий по реализации схем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19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0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4.3. Сведения о вновь строящихся, реконструируемых и предлагаемых к выводу из эксплуатации объектах системы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19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1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19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2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4.5. 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19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3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4.6. Описание вариантов маршрутов прохождения трубопроводов (трасс) по территории поселения, и их обоснование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0D54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20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4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4.7. Рекомендации о месте размещения насосных станций, резервуаров, водонапорных башен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20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5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4.8. Границы планируемых зон размещения объектов централизованных систем холодного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20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6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4.9. Карты (схемы) существующего и планируемого размещения объектов централизованных систем холодного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20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7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5. 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21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8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5.1.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21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9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5.2. Предотвращение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21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30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6. 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22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31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6.1. Оценка стоимости основных мероприятий по реализации схем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22</w:t>
        </w:r>
      </w:hyperlink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32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6.2. Оценка величины необходимых капитальных вложений в строительство и реконструкцию объектов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152081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22</w:t>
        </w:r>
      </w:hyperlink>
    </w:p>
    <w:p w:rsidR="00E17D85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hyperlink w:anchor="_Toc23820133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7. Плановые значения показателей развития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</w:hyperlink>
      <w:r w:rsidR="0015208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23</w:t>
      </w:r>
    </w:p>
    <w:p w:rsidR="00354E46" w:rsidRPr="00354E46" w:rsidRDefault="00246846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34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</w:hyperlink>
      <w:r w:rsidR="0015208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24</w:t>
      </w:r>
    </w:p>
    <w:bookmarkStart w:id="1" w:name="_Toc23820084"/>
    <w:p w:rsidR="00513C0E" w:rsidRPr="00CB0357" w:rsidRDefault="00513C0E" w:rsidP="00513C0E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CB035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B0357">
        <w:rPr>
          <w:rFonts w:ascii="Times New Roman" w:eastAsia="Times New Roman" w:hAnsi="Times New Roman" w:cs="Times New Roman"/>
          <w:sz w:val="28"/>
          <w:szCs w:val="28"/>
        </w:rPr>
        <w:instrText xml:space="preserve"> TOC \h \z \t "!Огл;1" </w:instrText>
      </w:r>
      <w:r w:rsidRPr="00CB035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B035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Схема водоснабжения Белоносовского сельского поселения Еткульского муниципального района на период до 2030 года</w:t>
      </w:r>
    </w:p>
    <w:p w:rsidR="00513C0E" w:rsidRPr="00CB0357" w:rsidRDefault="00246846" w:rsidP="00513C0E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85" w:history="1">
        <w:r w:rsidR="00513C0E" w:rsidRPr="00CB0357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1. Технико-экономическое состояние централизованных систем водоснабжения поселения</w:t>
        </w:r>
        <w:r w:rsidR="00513C0E" w:rsidRPr="00CB0357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</w:hyperlink>
      <w:r w:rsidR="0015208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26</w:t>
      </w:r>
    </w:p>
    <w:p w:rsidR="00513C0E" w:rsidRPr="00CB0357" w:rsidRDefault="00246846" w:rsidP="00513C0E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86" w:history="1">
        <w:r w:rsidR="00513C0E" w:rsidRPr="00CB0357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1.1. Описание системы и структуры водоснабжения поселения и деление территории поселения на эксплуатационные зоны</w:t>
        </w:r>
        <w:r w:rsidR="00513C0E" w:rsidRPr="00CB0357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</w:hyperlink>
      <w:r w:rsidR="0015208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26</w:t>
      </w:r>
    </w:p>
    <w:p w:rsidR="00513C0E" w:rsidRPr="00CB0357" w:rsidRDefault="00246846" w:rsidP="00513C0E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87" w:history="1">
        <w:r w:rsidR="00513C0E" w:rsidRPr="00CB0357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1.2. Описание территорий поселения, не охваченных централизованными системами водоснабжения</w:t>
        </w:r>
        <w:r w:rsidR="00513C0E" w:rsidRPr="00CB0357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</w:hyperlink>
      <w:r w:rsidR="0015208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26</w:t>
      </w:r>
    </w:p>
    <w:p w:rsidR="00513C0E" w:rsidRPr="00CB0357" w:rsidRDefault="00246846" w:rsidP="00513C0E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88" w:history="1">
        <w:r w:rsidR="00513C0E" w:rsidRPr="00CB0357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1.3. Описание технологических зон водоснабжения, зон централизованного и нецентрализованного водоснабжения</w:t>
        </w:r>
        <w:r w:rsidR="00513C0E" w:rsidRPr="00CB0357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</w:hyperlink>
      <w:r w:rsidR="0015208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</w:t>
      </w:r>
      <w:r w:rsidR="0025527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6</w:t>
      </w:r>
    </w:p>
    <w:p w:rsidR="00513C0E" w:rsidRPr="00CB0357" w:rsidRDefault="00246846" w:rsidP="00513C0E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89" w:history="1">
        <w:r w:rsidR="00513C0E" w:rsidRPr="00CB0357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 Описание результатов технического обследования централизованных систем водоснабжения</w:t>
        </w:r>
        <w:r w:rsidR="00513C0E" w:rsidRPr="00CB0357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</w:hyperlink>
      <w:r w:rsidR="0015208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</w:t>
      </w:r>
      <w:r w:rsidR="0025527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6</w:t>
      </w:r>
    </w:p>
    <w:p w:rsidR="00513C0E" w:rsidRPr="00CB0357" w:rsidRDefault="00513C0E" w:rsidP="00513C0E">
      <w:pPr>
        <w:pStyle w:val="ac"/>
        <w:spacing w:before="0"/>
        <w:ind w:firstLine="0"/>
        <w:rPr>
          <w:rFonts w:eastAsia="Calibri"/>
          <w:b w:val="0"/>
        </w:rPr>
      </w:pPr>
      <w:r w:rsidRPr="00CB0357">
        <w:rPr>
          <w:b w:val="0"/>
          <w:webHidden/>
        </w:rPr>
        <w:lastRenderedPageBreak/>
        <w:t xml:space="preserve">       </w:t>
      </w:r>
    </w:p>
    <w:p w:rsidR="00513C0E" w:rsidRPr="00CB0357" w:rsidRDefault="00246846" w:rsidP="00513C0E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r:id="rId9" w:anchor="_Toc23820167" w:history="1">
        <w:r w:rsidR="00513C0E" w:rsidRPr="00CB0357">
          <w:rPr>
            <w:rStyle w:val="af2"/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2. Экологические аспекты мероприятий по строительству и реконструкции объектов централизованной системы водоотведения</w:t>
        </w:r>
        <w:r w:rsidR="00513C0E" w:rsidRPr="00CB0357">
          <w:rPr>
            <w:rStyle w:val="af2"/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513C0E">
          <w:rPr>
            <w:rStyle w:val="af2"/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 xml:space="preserve">  </w:t>
        </w:r>
        <w:r w:rsidR="004F0B4A" w:rsidRPr="000C4AE8">
          <w:rPr>
            <w:rStyle w:val="af2"/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  <w:lang w:eastAsia="en-US"/>
          </w:rPr>
          <w:t>2</w:t>
        </w:r>
      </w:hyperlink>
      <w:r w:rsidR="00255274" w:rsidRPr="000C4AE8">
        <w:rPr>
          <w:rStyle w:val="af2"/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en-US"/>
        </w:rPr>
        <w:t>7</w:t>
      </w:r>
    </w:p>
    <w:p w:rsidR="00513C0E" w:rsidRDefault="00513C0E" w:rsidP="00513C0E">
      <w:pPr>
        <w:spacing w:after="0" w:line="240" w:lineRule="auto"/>
        <w:ind w:firstLine="709"/>
        <w:jc w:val="both"/>
        <w:rPr>
          <w:rFonts w:ascii="Times New Roman" w:hAnsi="Times New Roman" w:cs="Times New Roman"/>
          <w:webHidden/>
          <w:sz w:val="28"/>
          <w:szCs w:val="28"/>
        </w:rPr>
      </w:pPr>
      <w:r w:rsidRPr="00CB0357">
        <w:rPr>
          <w:rFonts w:ascii="Times New Roman" w:hAnsi="Times New Roman" w:cs="Times New Roman"/>
          <w:sz w:val="28"/>
          <w:szCs w:val="28"/>
        </w:rPr>
        <w:t>2.1.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r w:rsidRPr="00CB0357">
        <w:rPr>
          <w:rFonts w:ascii="Times New Roman" w:hAnsi="Times New Roman" w:cs="Times New Roman"/>
          <w:webHidden/>
          <w:sz w:val="28"/>
          <w:szCs w:val="28"/>
        </w:rPr>
        <w:tab/>
      </w:r>
      <w:r w:rsidRPr="00CB0357">
        <w:rPr>
          <w:rFonts w:ascii="Times New Roman" w:hAnsi="Times New Roman" w:cs="Times New Roman"/>
          <w:webHidden/>
          <w:sz w:val="28"/>
          <w:szCs w:val="28"/>
        </w:rPr>
        <w:softHyphen/>
      </w:r>
      <w:r w:rsidRPr="00CB0357">
        <w:rPr>
          <w:rFonts w:ascii="Times New Roman" w:hAnsi="Times New Roman" w:cs="Times New Roman"/>
          <w:webHidden/>
          <w:sz w:val="28"/>
          <w:szCs w:val="28"/>
        </w:rPr>
        <w:softHyphen/>
      </w:r>
      <w:r w:rsidRPr="00CB0357">
        <w:rPr>
          <w:rFonts w:ascii="Times New Roman" w:hAnsi="Times New Roman" w:cs="Times New Roman"/>
          <w:webHidden/>
          <w:sz w:val="28"/>
          <w:szCs w:val="28"/>
        </w:rPr>
        <w:softHyphen/>
      </w:r>
      <w:r w:rsidRPr="00CB0357">
        <w:rPr>
          <w:rFonts w:ascii="Times New Roman" w:hAnsi="Times New Roman" w:cs="Times New Roman"/>
          <w:webHidden/>
          <w:sz w:val="28"/>
          <w:szCs w:val="28"/>
        </w:rPr>
        <w:softHyphen/>
      </w:r>
      <w:r w:rsidRPr="00CB0357">
        <w:rPr>
          <w:rFonts w:ascii="Times New Roman" w:hAnsi="Times New Roman" w:cs="Times New Roman"/>
          <w:webHidden/>
          <w:sz w:val="28"/>
          <w:szCs w:val="28"/>
        </w:rPr>
        <w:softHyphen/>
      </w:r>
      <w:r w:rsidRPr="00CB0357">
        <w:rPr>
          <w:rFonts w:ascii="Times New Roman" w:hAnsi="Times New Roman" w:cs="Times New Roman"/>
          <w:webHidden/>
          <w:sz w:val="28"/>
          <w:szCs w:val="28"/>
        </w:rPr>
        <w:softHyphen/>
      </w:r>
      <w:r w:rsidRPr="00CB0357">
        <w:rPr>
          <w:rFonts w:ascii="Times New Roman" w:hAnsi="Times New Roman" w:cs="Times New Roman"/>
          <w:webHidden/>
          <w:sz w:val="28"/>
          <w:szCs w:val="28"/>
        </w:rPr>
        <w:softHyphen/>
      </w:r>
      <w:r w:rsidRPr="00CB0357">
        <w:rPr>
          <w:rFonts w:ascii="Times New Roman" w:hAnsi="Times New Roman" w:cs="Times New Roman"/>
          <w:webHidden/>
          <w:sz w:val="28"/>
          <w:szCs w:val="28"/>
        </w:rPr>
        <w:softHyphen/>
      </w:r>
      <w:r w:rsidRPr="00CB0357">
        <w:rPr>
          <w:rFonts w:ascii="Times New Roman" w:hAnsi="Times New Roman" w:cs="Times New Roman"/>
          <w:webHidden/>
          <w:sz w:val="28"/>
          <w:szCs w:val="28"/>
        </w:rPr>
        <w:softHyphen/>
      </w:r>
      <w:r w:rsidRPr="00CB0357">
        <w:rPr>
          <w:rFonts w:ascii="Times New Roman" w:hAnsi="Times New Roman" w:cs="Times New Roman"/>
          <w:webHidden/>
          <w:sz w:val="28"/>
          <w:szCs w:val="28"/>
        </w:rPr>
        <w:softHyphen/>
      </w:r>
      <w:r w:rsidRPr="00CB0357">
        <w:rPr>
          <w:rFonts w:ascii="Times New Roman" w:hAnsi="Times New Roman" w:cs="Times New Roman"/>
          <w:webHidden/>
          <w:sz w:val="28"/>
          <w:szCs w:val="28"/>
        </w:rPr>
        <w:softHyphen/>
      </w:r>
      <w:r w:rsidRPr="00CB0357">
        <w:rPr>
          <w:rFonts w:ascii="Times New Roman" w:hAnsi="Times New Roman" w:cs="Times New Roman"/>
          <w:webHidden/>
          <w:sz w:val="28"/>
          <w:szCs w:val="28"/>
        </w:rPr>
        <w:softHyphen/>
      </w:r>
      <w:r w:rsidRPr="00CB0357">
        <w:rPr>
          <w:rFonts w:ascii="Times New Roman" w:hAnsi="Times New Roman" w:cs="Times New Roman"/>
          <w:webHidden/>
          <w:sz w:val="28"/>
          <w:szCs w:val="28"/>
        </w:rPr>
        <w:softHyphen/>
      </w:r>
      <w:r>
        <w:rPr>
          <w:rFonts w:ascii="Times New Roman" w:hAnsi="Times New Roman" w:cs="Times New Roman"/>
          <w:webHidden/>
          <w:sz w:val="28"/>
          <w:szCs w:val="28"/>
        </w:rPr>
        <w:t>____</w:t>
      </w:r>
      <w:r w:rsidR="004F0B4A">
        <w:rPr>
          <w:rFonts w:ascii="Times New Roman" w:hAnsi="Times New Roman" w:cs="Times New Roman"/>
          <w:webHidden/>
          <w:sz w:val="28"/>
          <w:szCs w:val="28"/>
        </w:rPr>
        <w:t>2</w:t>
      </w:r>
      <w:r w:rsidR="00255274">
        <w:rPr>
          <w:rFonts w:ascii="Times New Roman" w:hAnsi="Times New Roman" w:cs="Times New Roman"/>
          <w:webHidden/>
          <w:sz w:val="28"/>
          <w:szCs w:val="28"/>
        </w:rPr>
        <w:t>7</w:t>
      </w:r>
    </w:p>
    <w:p w:rsidR="00513C0E" w:rsidRPr="00CB0357" w:rsidRDefault="00513C0E" w:rsidP="0051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B0357">
        <w:rPr>
          <w:rFonts w:ascii="Times New Roman" w:hAnsi="Times New Roman" w:cs="Times New Roman"/>
          <w:sz w:val="28"/>
          <w:szCs w:val="28"/>
        </w:rPr>
        <w:t>2.2. Сведения о применении методов, безопасных для окружающей среды, при утилизации осадков сточных вод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5F463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0B4A">
        <w:rPr>
          <w:rFonts w:ascii="Times New Roman" w:hAnsi="Times New Roman" w:cs="Times New Roman"/>
          <w:sz w:val="28"/>
          <w:szCs w:val="28"/>
        </w:rPr>
        <w:t>2</w:t>
      </w:r>
      <w:r w:rsidR="00255274">
        <w:rPr>
          <w:rFonts w:ascii="Times New Roman" w:hAnsi="Times New Roman" w:cs="Times New Roman"/>
          <w:sz w:val="28"/>
          <w:szCs w:val="28"/>
        </w:rPr>
        <w:t>7</w:t>
      </w:r>
      <w:r w:rsidRPr="00CB0357">
        <w:rPr>
          <w:rFonts w:ascii="Times New Roman" w:hAnsi="Times New Roman" w:cs="Times New Roman"/>
          <w:sz w:val="28"/>
          <w:szCs w:val="28"/>
        </w:rPr>
        <w:fldChar w:fldCharType="begin"/>
      </w:r>
      <w:r w:rsidRPr="00CB0357">
        <w:rPr>
          <w:rFonts w:ascii="Times New Roman" w:hAnsi="Times New Roman" w:cs="Times New Roman"/>
          <w:sz w:val="28"/>
          <w:szCs w:val="28"/>
        </w:rPr>
        <w:instrText xml:space="preserve"> HYPERLINK \l "_Toc23820142" </w:instrText>
      </w:r>
      <w:r w:rsidRPr="00CB0357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513C0E" w:rsidRDefault="00513C0E" w:rsidP="00513C0E">
      <w:pPr>
        <w:tabs>
          <w:tab w:val="right" w:leader="dot" w:pos="93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35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fldChar w:fldCharType="end"/>
      </w:r>
      <w:r w:rsidRPr="00CB035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0B3E5D" w:rsidRDefault="000B3E5D" w:rsidP="000B3E5D">
      <w:pPr>
        <w:pStyle w:val="ac"/>
        <w:spacing w:before="0"/>
        <w:ind w:firstLine="709"/>
        <w:jc w:val="center"/>
        <w:rPr>
          <w:rFonts w:eastAsia="Calibri"/>
          <w:b w:val="0"/>
        </w:rPr>
      </w:pPr>
    </w:p>
    <w:p w:rsidR="000B3E5D" w:rsidRDefault="000B3E5D" w:rsidP="000B3E5D">
      <w:pPr>
        <w:pStyle w:val="ac"/>
        <w:spacing w:before="0"/>
        <w:ind w:firstLine="709"/>
        <w:jc w:val="center"/>
        <w:rPr>
          <w:rFonts w:eastAsia="Calibri"/>
          <w:b w:val="0"/>
        </w:rPr>
      </w:pPr>
    </w:p>
    <w:bookmarkEnd w:id="1"/>
    <w:p w:rsidR="009743A3" w:rsidRDefault="009743A3" w:rsidP="00B743AA">
      <w:pPr>
        <w:spacing w:after="0" w:line="240" w:lineRule="auto"/>
        <w:ind w:firstLine="709"/>
        <w:jc w:val="both"/>
      </w:pPr>
    </w:p>
    <w:p w:rsidR="009743A3" w:rsidRDefault="009743A3" w:rsidP="00B743AA">
      <w:pPr>
        <w:spacing w:after="0" w:line="240" w:lineRule="auto"/>
        <w:ind w:firstLine="709"/>
        <w:jc w:val="both"/>
      </w:pPr>
    </w:p>
    <w:p w:rsidR="009743A3" w:rsidRDefault="009743A3" w:rsidP="00B743AA">
      <w:pPr>
        <w:spacing w:after="0" w:line="240" w:lineRule="auto"/>
        <w:ind w:firstLine="709"/>
        <w:jc w:val="both"/>
      </w:pPr>
    </w:p>
    <w:p w:rsidR="009743A3" w:rsidRDefault="009743A3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4F0B4A" w:rsidRDefault="004F0B4A" w:rsidP="00B743AA">
      <w:pPr>
        <w:spacing w:after="0" w:line="240" w:lineRule="auto"/>
        <w:ind w:firstLine="709"/>
        <w:jc w:val="both"/>
      </w:pPr>
    </w:p>
    <w:p w:rsidR="002E788E" w:rsidRPr="00354E46" w:rsidRDefault="004745F6" w:rsidP="00B74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fldChar w:fldCharType="begin"/>
      </w:r>
      <w:r w:rsidR="002E788E">
        <w:instrText xml:space="preserve"> HYPERLINK \l "_Toc23820142" </w:instrText>
      </w:r>
      <w:r>
        <w:fldChar w:fldCharType="separate"/>
      </w:r>
    </w:p>
    <w:p w:rsidR="000B3E5D" w:rsidRDefault="004745F6" w:rsidP="000B3E5D">
      <w:pPr>
        <w:tabs>
          <w:tab w:val="right" w:leader="dot" w:pos="93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lastRenderedPageBreak/>
        <w:fldChar w:fldCharType="end"/>
      </w:r>
      <w:r w:rsidRPr="00354E4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0B3E5D">
        <w:rPr>
          <w:rFonts w:ascii="Times New Roman" w:eastAsia="Times New Roman" w:hAnsi="Times New Roman" w:cs="Times New Roman"/>
          <w:sz w:val="28"/>
          <w:szCs w:val="28"/>
        </w:rPr>
        <w:t>Паспорт схем</w:t>
      </w:r>
    </w:p>
    <w:p w:rsidR="000B3E5D" w:rsidRPr="00354E46" w:rsidRDefault="000B3E5D" w:rsidP="000B3E5D">
      <w:pPr>
        <w:tabs>
          <w:tab w:val="right" w:leader="dot" w:pos="9345"/>
        </w:tabs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7520"/>
      </w:tblGrid>
      <w:tr w:rsidR="000B3E5D" w:rsidRPr="001D688F" w:rsidTr="00C46E8F">
        <w:trPr>
          <w:trHeight w:val="1110"/>
        </w:trPr>
        <w:tc>
          <w:tcPr>
            <w:tcW w:w="2227" w:type="dxa"/>
          </w:tcPr>
          <w:p w:rsidR="000B3E5D" w:rsidRPr="001D688F" w:rsidRDefault="000B3E5D" w:rsidP="00C46E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B3E5D" w:rsidRPr="001D688F" w:rsidRDefault="000B3E5D" w:rsidP="00C46E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0B3E5D" w:rsidRPr="001D688F" w:rsidRDefault="000B3E5D" w:rsidP="00C4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Актуализированная с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>хема водоснабжения</w:t>
            </w:r>
            <w:r w:rsidR="000C4A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Белоносовского</w:t>
            </w:r>
            <w:r w:rsidR="000C4A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на период до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(далее – схема)</w:t>
            </w:r>
          </w:p>
        </w:tc>
      </w:tr>
      <w:tr w:rsidR="000B3E5D" w:rsidRPr="001D688F" w:rsidTr="00C46E8F">
        <w:trPr>
          <w:trHeight w:val="318"/>
        </w:trPr>
        <w:tc>
          <w:tcPr>
            <w:tcW w:w="2227" w:type="dxa"/>
          </w:tcPr>
          <w:p w:rsidR="000B3E5D" w:rsidRPr="001D688F" w:rsidRDefault="000B3E5D" w:rsidP="00C46E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Схемы</w:t>
            </w:r>
          </w:p>
        </w:tc>
        <w:tc>
          <w:tcPr>
            <w:tcW w:w="7520" w:type="dxa"/>
          </w:tcPr>
          <w:p w:rsidR="000B3E5D" w:rsidRPr="001D688F" w:rsidRDefault="000B3E5D" w:rsidP="000B3E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Водный кодекс Российской Федерации;</w:t>
            </w:r>
          </w:p>
          <w:p w:rsidR="000B3E5D" w:rsidRPr="001D688F" w:rsidRDefault="000B3E5D" w:rsidP="000B3E5D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07 декабря 2011г. №416-ФЗ «О водоснабжении и водоотведении»;</w:t>
            </w:r>
          </w:p>
          <w:p w:rsidR="000B3E5D" w:rsidRPr="001D688F" w:rsidRDefault="000B3E5D" w:rsidP="000B3E5D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30 декабря 2004г. № 210-ФЗ «Об основах регулирования тарифов организаций коммунального комплекса»;</w:t>
            </w:r>
          </w:p>
          <w:p w:rsidR="000B3E5D" w:rsidRPr="001D688F" w:rsidRDefault="000B3E5D" w:rsidP="000B3E5D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05 сентября 2013г. №782 «О схемах водоснабжения и водоотведения»;</w:t>
            </w:r>
          </w:p>
          <w:p w:rsidR="000B3E5D" w:rsidRPr="001D688F" w:rsidRDefault="000B3E5D" w:rsidP="000B3E5D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13 февраля 2006 г.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      </w:r>
          </w:p>
          <w:p w:rsidR="000B3E5D" w:rsidRPr="001D688F" w:rsidRDefault="000B3E5D" w:rsidP="000B3E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СП 42.13330.2011 «Градостроительство. Планировка и застройка городских и сельских поселений»;</w:t>
            </w:r>
          </w:p>
          <w:p w:rsidR="000B3E5D" w:rsidRPr="001D688F" w:rsidRDefault="000B3E5D" w:rsidP="000B3E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СП 40-102-2000 «Проектирование и монтаж трубопроводов систем водоснабжения и канализации из полимерных материалов»;</w:t>
            </w:r>
          </w:p>
          <w:p w:rsidR="000B3E5D" w:rsidRPr="001D688F" w:rsidRDefault="000B3E5D" w:rsidP="000B3E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 2.1.4.1110-02 «Зоны санитарной охраны источников водоснабжения и водопроводов питьевого назначения»;</w:t>
            </w:r>
          </w:p>
          <w:p w:rsidR="000B3E5D" w:rsidRPr="001D688F" w:rsidRDefault="000B3E5D" w:rsidP="000B3E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      </w:r>
          </w:p>
          <w:p w:rsidR="000B3E5D" w:rsidRPr="001D688F" w:rsidRDefault="000B3E5D" w:rsidP="000B3E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СНиП 2.04.02-84* «Водоснабжение. Наружные сети и сооружения». Дата введения 1985-01-01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B3E5D" w:rsidRPr="00354E46" w:rsidRDefault="000B3E5D" w:rsidP="00C4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E5D" w:rsidRPr="001D688F" w:rsidTr="00C46E8F">
        <w:trPr>
          <w:trHeight w:val="859"/>
        </w:trPr>
        <w:tc>
          <w:tcPr>
            <w:tcW w:w="2227" w:type="dxa"/>
          </w:tcPr>
          <w:p w:rsidR="000B3E5D" w:rsidRPr="001D688F" w:rsidRDefault="000B3E5D" w:rsidP="0080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Схемы</w:t>
            </w:r>
          </w:p>
        </w:tc>
        <w:tc>
          <w:tcPr>
            <w:tcW w:w="7520" w:type="dxa"/>
          </w:tcPr>
          <w:p w:rsidR="000B3E5D" w:rsidRPr="001D688F" w:rsidRDefault="000B3E5D" w:rsidP="0080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Белоносовского сельского поселения Еткульского муниципального района Челябинской области 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4565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Челябинская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п.Белоносово,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Центральная, д. 7</w:t>
            </w:r>
          </w:p>
        </w:tc>
      </w:tr>
      <w:tr w:rsidR="000B3E5D" w:rsidRPr="001D688F" w:rsidTr="00C46E8F">
        <w:trPr>
          <w:trHeight w:val="439"/>
        </w:trPr>
        <w:tc>
          <w:tcPr>
            <w:tcW w:w="2227" w:type="dxa"/>
          </w:tcPr>
          <w:p w:rsidR="000B3E5D" w:rsidRPr="001D688F" w:rsidRDefault="000B3E5D" w:rsidP="0080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Схемы</w:t>
            </w:r>
          </w:p>
        </w:tc>
        <w:tc>
          <w:tcPr>
            <w:tcW w:w="7520" w:type="dxa"/>
          </w:tcPr>
          <w:p w:rsidR="000B3E5D" w:rsidRPr="001D688F" w:rsidRDefault="000B3E5D" w:rsidP="0080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Белоносовского сельского поселения Еткульского муниципального района Челябинской области 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4565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Челябинская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</w:t>
            </w:r>
            <w:proofErr w:type="spellStart"/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елоносово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Центральная, д. 7</w:t>
            </w:r>
          </w:p>
        </w:tc>
      </w:tr>
      <w:tr w:rsidR="000B3E5D" w:rsidRPr="001D688F" w:rsidTr="00C46E8F">
        <w:trPr>
          <w:trHeight w:val="593"/>
        </w:trPr>
        <w:tc>
          <w:tcPr>
            <w:tcW w:w="2227" w:type="dxa"/>
          </w:tcPr>
          <w:p w:rsidR="000B3E5D" w:rsidRPr="001D688F" w:rsidRDefault="000B3E5D" w:rsidP="0080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и этапы реализации Схемы</w:t>
            </w:r>
          </w:p>
        </w:tc>
        <w:tc>
          <w:tcPr>
            <w:tcW w:w="7520" w:type="dxa"/>
          </w:tcPr>
          <w:p w:rsidR="000B3E5D" w:rsidRPr="001D688F" w:rsidRDefault="000B3E5D" w:rsidP="00C4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>Схема будет реализована в период с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годы. </w:t>
            </w:r>
          </w:p>
          <w:p w:rsidR="000B3E5D" w:rsidRPr="001D688F" w:rsidRDefault="000B3E5D" w:rsidP="00C4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схеме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выделяются 2 этапа, на каждом из которых планируется реконструкция и строительство новых объектов коммунальной инфраструктуры:</w:t>
            </w:r>
          </w:p>
          <w:p w:rsidR="000B3E5D" w:rsidRPr="001D688F" w:rsidRDefault="000B3E5D" w:rsidP="00C4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>Первый этап - 202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годы;</w:t>
            </w:r>
          </w:p>
          <w:p w:rsidR="000B3E5D" w:rsidRPr="001D688F" w:rsidRDefault="000B3E5D" w:rsidP="00C4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>Второй этап - 202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0B3E5D" w:rsidRPr="001D688F" w:rsidTr="00C46E8F">
        <w:trPr>
          <w:trHeight w:val="3587"/>
        </w:trPr>
        <w:tc>
          <w:tcPr>
            <w:tcW w:w="2227" w:type="dxa"/>
          </w:tcPr>
          <w:p w:rsidR="000B3E5D" w:rsidRPr="001D688F" w:rsidRDefault="000B3E5D" w:rsidP="0080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Схемы</w:t>
            </w:r>
          </w:p>
        </w:tc>
        <w:tc>
          <w:tcPr>
            <w:tcW w:w="7520" w:type="dxa"/>
          </w:tcPr>
          <w:p w:rsidR="000B3E5D" w:rsidRPr="001D688F" w:rsidRDefault="000B3E5D" w:rsidP="000B3E5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развития систем централизованного водоснабжения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(модернизация, строительство, капитальный ремонт сетей) 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период 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0B3E5D" w:rsidRPr="001D688F" w:rsidRDefault="000B3E5D" w:rsidP="000B3E5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объемов оказания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 по водоснабжению при повышении качества и сохранении приемлемости действующей ценовой политики;</w:t>
            </w:r>
          </w:p>
          <w:p w:rsidR="000B3E5D" w:rsidRPr="001D688F" w:rsidRDefault="000B3E5D" w:rsidP="000B3E5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работы систем водоснабжения</w:t>
            </w:r>
            <w:proofErr w:type="gramStart"/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B3E5D" w:rsidRPr="00017F7E" w:rsidRDefault="000B3E5D" w:rsidP="00C46E8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F7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питьевой воды, поступающей к потребителям.</w:t>
            </w:r>
          </w:p>
          <w:p w:rsidR="000B3E5D" w:rsidRPr="001D688F" w:rsidRDefault="000B3E5D" w:rsidP="00C46E8F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E5D" w:rsidRPr="001D688F" w:rsidTr="00C46E8F">
        <w:trPr>
          <w:trHeight w:val="602"/>
        </w:trPr>
        <w:tc>
          <w:tcPr>
            <w:tcW w:w="2227" w:type="dxa"/>
            <w:vMerge w:val="restart"/>
          </w:tcPr>
          <w:p w:rsidR="000B3E5D" w:rsidRPr="001D688F" w:rsidRDefault="000B3E5D" w:rsidP="0080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от реализации мероприятий Схемы</w:t>
            </w:r>
          </w:p>
        </w:tc>
        <w:tc>
          <w:tcPr>
            <w:tcW w:w="7520" w:type="dxa"/>
          </w:tcPr>
          <w:p w:rsidR="000B3E5D" w:rsidRPr="001D688F" w:rsidRDefault="000B3E5D" w:rsidP="000B3E5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и реконструкция централизованной сети водо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водов, обеспечивающих возможность качественного снабжения водой;</w:t>
            </w:r>
          </w:p>
          <w:p w:rsidR="000B3E5D" w:rsidRPr="001D688F" w:rsidRDefault="000B3E5D" w:rsidP="000B3E5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модернизация объектов инженерной инфраструктуры путем внедрения </w:t>
            </w:r>
            <w:proofErr w:type="spellStart"/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</w:t>
            </w:r>
            <w:proofErr w:type="spellEnd"/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- и энергосберегающих технологий;</w:t>
            </w:r>
          </w:p>
          <w:p w:rsidR="000B3E5D" w:rsidRPr="001D688F" w:rsidRDefault="000B3E5D" w:rsidP="000B3E5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современной коммунальной инфраструктуры;</w:t>
            </w:r>
          </w:p>
          <w:p w:rsidR="000B3E5D" w:rsidRPr="001D688F" w:rsidRDefault="000B3E5D" w:rsidP="000B3E5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предоставления коммунальных услуг.</w:t>
            </w:r>
          </w:p>
        </w:tc>
      </w:tr>
      <w:tr w:rsidR="000B3E5D" w:rsidRPr="001D688F" w:rsidTr="00803A0D">
        <w:trPr>
          <w:trHeight w:val="3700"/>
        </w:trPr>
        <w:tc>
          <w:tcPr>
            <w:tcW w:w="2227" w:type="dxa"/>
            <w:vMerge/>
          </w:tcPr>
          <w:p w:rsidR="000B3E5D" w:rsidRPr="001D688F" w:rsidRDefault="000B3E5D" w:rsidP="00C46E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0B3E5D" w:rsidRPr="001D688F" w:rsidRDefault="000B3E5D" w:rsidP="000B3E5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износа объектов водоснабжения;</w:t>
            </w:r>
          </w:p>
          <w:p w:rsidR="000B3E5D" w:rsidRPr="001D688F" w:rsidRDefault="000B3E5D" w:rsidP="000B3E5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благоприятных условий для привлечения средств внебюджетных источников с целью финансирования проектов модернизации и строительства объектов водоснабжения;</w:t>
            </w:r>
          </w:p>
          <w:p w:rsidR="000B3E5D" w:rsidRPr="001D688F" w:rsidRDefault="000B3E5D" w:rsidP="000B3E5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назначения;</w:t>
            </w:r>
          </w:p>
          <w:p w:rsidR="000B3E5D" w:rsidRPr="001D688F" w:rsidRDefault="000B3E5D" w:rsidP="000B3E5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мощности систем водоснабжения</w:t>
            </w:r>
            <w:r w:rsidRPr="001D6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B3E5D" w:rsidRPr="001D688F" w:rsidTr="00C46E8F">
        <w:trPr>
          <w:trHeight w:val="468"/>
        </w:trPr>
        <w:tc>
          <w:tcPr>
            <w:tcW w:w="2227" w:type="dxa"/>
          </w:tcPr>
          <w:p w:rsidR="000B3E5D" w:rsidRPr="001D688F" w:rsidRDefault="000B3E5D" w:rsidP="0080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 источники финансирования </w:t>
            </w:r>
          </w:p>
        </w:tc>
        <w:tc>
          <w:tcPr>
            <w:tcW w:w="7520" w:type="dxa"/>
          </w:tcPr>
          <w:p w:rsidR="000B3E5D" w:rsidRDefault="000B3E5D" w:rsidP="00C46E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схемы 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составляет </w:t>
            </w:r>
            <w:r w:rsidR="005F772D">
              <w:rPr>
                <w:rFonts w:ascii="Times New Roman" w:eastAsia="Times New Roman" w:hAnsi="Times New Roman" w:cs="Times New Roman"/>
                <w:sz w:val="28"/>
                <w:szCs w:val="28"/>
              </w:rPr>
              <w:t>2285,92</w:t>
            </w:r>
            <w:r w:rsidR="004C01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54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74152">
              <w:rPr>
                <w:rFonts w:ascii="Times New Roman" w:eastAsia="Times New Roman" w:hAnsi="Times New Roman" w:cs="Times New Roman"/>
                <w:sz w:val="28"/>
                <w:szCs w:val="28"/>
              </w:rPr>
              <w:t>(2021-2025гг)</w:t>
            </w:r>
          </w:p>
          <w:p w:rsidR="000B3E5D" w:rsidRPr="001D688F" w:rsidRDefault="000B3E5D" w:rsidP="00C46E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мероприятий планируется проводить за счет средств местного бюджета,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3E5D" w:rsidRPr="001D688F" w:rsidTr="00C46E8F">
        <w:trPr>
          <w:trHeight w:val="715"/>
        </w:trPr>
        <w:tc>
          <w:tcPr>
            <w:tcW w:w="2227" w:type="dxa"/>
          </w:tcPr>
          <w:p w:rsidR="000B3E5D" w:rsidRPr="001D688F" w:rsidRDefault="000B3E5D" w:rsidP="0080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 исполнени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520" w:type="dxa"/>
          </w:tcPr>
          <w:p w:rsidR="000B3E5D" w:rsidRPr="001D688F" w:rsidRDefault="000B3E5D" w:rsidP="00803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Белоносовского сельского поселения Еткульского муниципального района Челябинской области</w:t>
            </w:r>
          </w:p>
        </w:tc>
      </w:tr>
    </w:tbl>
    <w:p w:rsidR="00072DE3" w:rsidRDefault="00072DE3" w:rsidP="000B3E5D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23820085"/>
      <w:bookmarkStart w:id="3" w:name="bookmark1"/>
      <w:r w:rsidRPr="00AD10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1. Технико-экономическое состояние централизованных систем водоснабжения </w:t>
      </w:r>
      <w:r w:rsidR="00B836DA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Белоносовского</w:t>
      </w:r>
      <w:r w:rsidR="000C4A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0394" w:rsidRPr="00AD10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</w:t>
      </w:r>
      <w:r w:rsidRPr="00AD109D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  <w:bookmarkEnd w:id="2"/>
    </w:p>
    <w:p w:rsidR="00AD109D" w:rsidRPr="00AD109D" w:rsidRDefault="00AD109D" w:rsidP="00992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2DE3" w:rsidRPr="000C4AE8" w:rsidRDefault="00072DE3" w:rsidP="000C4AE8">
      <w:pPr>
        <w:pStyle w:val="a3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_Toc23820086"/>
      <w:r w:rsidRPr="000C4AE8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Описание системы и структуры водоснабжения </w:t>
      </w:r>
      <w:r w:rsidR="00B836DA" w:rsidRPr="000C4AE8">
        <w:rPr>
          <w:rFonts w:ascii="Times New Roman" w:eastAsia="Times New Roman" w:hAnsi="Times New Roman" w:cs="Times New Roman"/>
          <w:bCs/>
          <w:sz w:val="28"/>
          <w:szCs w:val="28"/>
        </w:rPr>
        <w:t>Белоносовского</w:t>
      </w:r>
      <w:r w:rsidR="000A0394" w:rsidRPr="000C4AE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Pr="000C4AE8">
        <w:rPr>
          <w:rFonts w:ascii="Times New Roman" w:eastAsia="Times New Roman" w:hAnsi="Times New Roman" w:cs="Times New Roman"/>
          <w:bCs/>
          <w:sz w:val="28"/>
          <w:szCs w:val="28"/>
        </w:rPr>
        <w:t>поселения и деление территории поселения на эксплуатационные зоны</w:t>
      </w:r>
      <w:bookmarkEnd w:id="4"/>
    </w:p>
    <w:p w:rsid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B836DA">
        <w:rPr>
          <w:rFonts w:ascii="Times New Roman" w:eastAsia="Calibri" w:hAnsi="Times New Roman" w:cs="Times New Roman"/>
          <w:sz w:val="28"/>
          <w:szCs w:val="28"/>
          <w:lang w:eastAsia="en-US"/>
        </w:rPr>
        <w:t>Белоносовского</w:t>
      </w:r>
      <w:r w:rsidR="000A03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="00B836D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представлена</w:t>
      </w:r>
      <w:r w:rsidR="00B83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одна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технологическая зона системы водоснабжения</w:t>
      </w:r>
      <w:r w:rsidR="00BF7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B83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</w:t>
      </w:r>
      <w:r w:rsidR="00803A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836DA">
        <w:rPr>
          <w:rFonts w:ascii="Times New Roman" w:eastAsia="Calibri" w:hAnsi="Times New Roman" w:cs="Times New Roman"/>
          <w:sz w:val="28"/>
          <w:szCs w:val="28"/>
          <w:lang w:eastAsia="en-US"/>
        </w:rPr>
        <w:t>Белоносово</w:t>
      </w:r>
      <w:proofErr w:type="spellEnd"/>
      <w:r w:rsidR="00BF7D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109D" w:rsidRPr="00072DE3" w:rsidRDefault="00AD109D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E3" w:rsidRPr="00072DE3" w:rsidRDefault="00072DE3" w:rsidP="00754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_Toc23820087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Описание территорий </w:t>
      </w:r>
      <w:r w:rsidR="00B836DA">
        <w:rPr>
          <w:rFonts w:ascii="Times New Roman" w:eastAsia="Times New Roman" w:hAnsi="Times New Roman" w:cs="Times New Roman"/>
          <w:bCs/>
          <w:sz w:val="28"/>
          <w:szCs w:val="28"/>
        </w:rPr>
        <w:t>Белоносовского</w:t>
      </w:r>
      <w:r w:rsidR="000A03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bookmarkEnd w:id="5"/>
      <w:r w:rsidR="006958F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92EAB" w:rsidRDefault="00BF7D23" w:rsidP="00992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_Hlk25193537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B836DA">
        <w:rPr>
          <w:rFonts w:ascii="Times New Roman" w:eastAsia="Calibri" w:hAnsi="Times New Roman" w:cs="Times New Roman"/>
          <w:sz w:val="28"/>
          <w:szCs w:val="28"/>
          <w:lang w:eastAsia="en-US"/>
        </w:rPr>
        <w:t>Белоносовского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F740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находятся </w:t>
      </w:r>
      <w:r w:rsidR="00F740AB" w:rsidRPr="00F740AB">
        <w:rPr>
          <w:rFonts w:ascii="Times New Roman" w:hAnsi="Times New Roman" w:cs="Times New Roman"/>
          <w:sz w:val="28"/>
          <w:szCs w:val="28"/>
        </w:rPr>
        <w:t xml:space="preserve">пять населенных пунктов, в четырех из которых есть водонапорные башни: п. </w:t>
      </w:r>
      <w:proofErr w:type="spellStart"/>
      <w:r w:rsidR="00F740AB" w:rsidRPr="00F740AB">
        <w:rPr>
          <w:rFonts w:ascii="Times New Roman" w:hAnsi="Times New Roman" w:cs="Times New Roman"/>
          <w:sz w:val="28"/>
          <w:szCs w:val="28"/>
        </w:rPr>
        <w:t>Белоносово</w:t>
      </w:r>
      <w:proofErr w:type="spellEnd"/>
      <w:r w:rsidR="00F740AB" w:rsidRPr="00F740AB">
        <w:rPr>
          <w:rFonts w:ascii="Times New Roman" w:hAnsi="Times New Roman" w:cs="Times New Roman"/>
          <w:sz w:val="28"/>
          <w:szCs w:val="28"/>
        </w:rPr>
        <w:t xml:space="preserve">, п. Приозерный, </w:t>
      </w:r>
      <w:proofErr w:type="spellStart"/>
      <w:r w:rsidR="00F740AB" w:rsidRPr="00F740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740AB" w:rsidRPr="00F740A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740AB" w:rsidRPr="00F740AB">
        <w:rPr>
          <w:rFonts w:ascii="Times New Roman" w:hAnsi="Times New Roman" w:cs="Times New Roman"/>
          <w:sz w:val="28"/>
          <w:szCs w:val="28"/>
        </w:rPr>
        <w:t>лександровка</w:t>
      </w:r>
      <w:proofErr w:type="spellEnd"/>
      <w:r w:rsidR="00F740AB" w:rsidRPr="00F740AB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F740AB" w:rsidRPr="00F740AB">
        <w:rPr>
          <w:rFonts w:ascii="Times New Roman" w:hAnsi="Times New Roman" w:cs="Times New Roman"/>
          <w:sz w:val="28"/>
          <w:szCs w:val="28"/>
        </w:rPr>
        <w:t>Сарыкуль</w:t>
      </w:r>
      <w:proofErr w:type="spellEnd"/>
      <w:r w:rsidR="00F740AB" w:rsidRPr="00F740AB">
        <w:rPr>
          <w:rFonts w:ascii="Times New Roman" w:hAnsi="Times New Roman" w:cs="Times New Roman"/>
          <w:sz w:val="28"/>
          <w:szCs w:val="28"/>
        </w:rPr>
        <w:t>.</w:t>
      </w:r>
      <w:r w:rsidR="0075463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754639">
        <w:rPr>
          <w:rFonts w:ascii="Times New Roman" w:eastAsia="Calibri" w:hAnsi="Times New Roman" w:cs="Times New Roman"/>
          <w:sz w:val="28"/>
          <w:szCs w:val="28"/>
          <w:lang w:eastAsia="en-US"/>
        </w:rPr>
        <w:t>дивидуального водоснабжения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</w:t>
      </w:r>
      <w:r w:rsidR="00C32388">
        <w:rPr>
          <w:rFonts w:ascii="Times New Roman" w:eastAsia="Calibri" w:hAnsi="Times New Roman" w:cs="Times New Roman"/>
          <w:sz w:val="28"/>
          <w:szCs w:val="28"/>
          <w:lang w:eastAsia="en-US"/>
        </w:rPr>
        <w:t>уются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колодцы</w:t>
      </w:r>
      <w:r w:rsidR="00072DE3"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артезианские</w:t>
      </w:r>
      <w:r w:rsidR="00072DE3"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скважин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072DE3"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Start w:id="7" w:name="_Toc23820088"/>
      <w:bookmarkEnd w:id="6"/>
    </w:p>
    <w:p w:rsidR="00803A0D" w:rsidRDefault="00803A0D" w:rsidP="00992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E3" w:rsidRPr="00072DE3" w:rsidRDefault="005F463A" w:rsidP="00803A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072DE3" w:rsidRPr="00072DE3">
        <w:rPr>
          <w:rFonts w:ascii="Times New Roman" w:eastAsia="Times New Roman" w:hAnsi="Times New Roman" w:cs="Times New Roman"/>
          <w:bCs/>
          <w:sz w:val="28"/>
          <w:szCs w:val="28"/>
        </w:rPr>
        <w:t>1.3. Описание техноло</w:t>
      </w:r>
      <w:r w:rsidR="00754639">
        <w:rPr>
          <w:rFonts w:ascii="Times New Roman" w:eastAsia="Times New Roman" w:hAnsi="Times New Roman" w:cs="Times New Roman"/>
          <w:bCs/>
          <w:sz w:val="28"/>
          <w:szCs w:val="28"/>
        </w:rPr>
        <w:t xml:space="preserve">гических зон водоснабжения, зон </w:t>
      </w:r>
      <w:r w:rsidR="00072DE3" w:rsidRPr="00072DE3">
        <w:rPr>
          <w:rFonts w:ascii="Times New Roman" w:eastAsia="Times New Roman" w:hAnsi="Times New Roman" w:cs="Times New Roman"/>
          <w:bCs/>
          <w:sz w:val="28"/>
          <w:szCs w:val="28"/>
        </w:rPr>
        <w:t>централизованного и нецентрализованного водоснабжения</w:t>
      </w:r>
      <w:bookmarkEnd w:id="7"/>
    </w:p>
    <w:p w:rsidR="0079602F" w:rsidRDefault="00072DE3" w:rsidP="00803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Поставщиком услуги централизованного холодного водоснабжения на территории поселения </w:t>
      </w:r>
      <w:r w:rsidR="00C32388" w:rsidRPr="009E6659">
        <w:rPr>
          <w:rFonts w:ascii="Times New Roman" w:hAnsi="Times New Roman" w:cs="Times New Roman"/>
          <w:sz w:val="28"/>
          <w:szCs w:val="28"/>
        </w:rPr>
        <w:t xml:space="preserve">с 01.12.2016 года </w:t>
      </w:r>
      <w:r w:rsidR="003F4CEB" w:rsidRPr="009E6659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r w:rsidR="00803A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2388" w:rsidRPr="009E6659">
        <w:rPr>
          <w:rFonts w:ascii="Times New Roman" w:hAnsi="Times New Roman" w:cs="Times New Roman"/>
          <w:sz w:val="28"/>
          <w:szCs w:val="28"/>
        </w:rPr>
        <w:t xml:space="preserve">МУП МОКХ с. Еткуль </w:t>
      </w:r>
      <w:r w:rsidR="00FD453F" w:rsidRPr="009E6659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FD453F" w:rsidRPr="00C90E9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основании </w:t>
      </w:r>
      <w:r w:rsidR="00C32388">
        <w:rPr>
          <w:rFonts w:ascii="Times New Roman" w:eastAsia="Times New Roman" w:hAnsi="Times New Roman" w:cs="Times New Roman"/>
          <w:bCs/>
          <w:sz w:val="28"/>
          <w:szCs w:val="28"/>
        </w:rPr>
        <w:t>договора аренды</w:t>
      </w:r>
      <w:r w:rsidR="009E665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20 от 09.01.2019г.</w:t>
      </w:r>
      <w:r w:rsidR="00FD453F" w:rsidRPr="00C90E9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отношении системы коммунальной инфраструктуры и иных объектов коммунального хозяйства, предназначенных для  производства, передачи и распределения холодной воды </w:t>
      </w:r>
      <w:r w:rsidR="00C32388">
        <w:rPr>
          <w:rFonts w:ascii="Times New Roman" w:eastAsia="Times New Roman" w:hAnsi="Times New Roman" w:cs="Times New Roman"/>
          <w:bCs/>
          <w:sz w:val="28"/>
          <w:szCs w:val="28"/>
        </w:rPr>
        <w:t>в п.Белоносово</w:t>
      </w:r>
      <w:r w:rsidR="00803A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453F" w:rsidRPr="00C90E9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C32388">
        <w:rPr>
          <w:rFonts w:ascii="Times New Roman" w:eastAsia="Times New Roman" w:hAnsi="Times New Roman" w:cs="Times New Roman"/>
          <w:bCs/>
          <w:sz w:val="28"/>
          <w:szCs w:val="28"/>
        </w:rPr>
        <w:t>Белоносовское</w:t>
      </w:r>
      <w:proofErr w:type="spellEnd"/>
      <w:r w:rsidR="00354E4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9E66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913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6659" w:rsidRPr="009E6659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1240EC">
        <w:rPr>
          <w:rFonts w:ascii="Times New Roman" w:hAnsi="Times New Roman" w:cs="Times New Roman"/>
          <w:sz w:val="28"/>
          <w:szCs w:val="28"/>
        </w:rPr>
        <w:t>4 года</w:t>
      </w:r>
      <w:r w:rsidR="00FD06DD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spellStart"/>
      <w:r w:rsidR="00FD06DD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="00FD06DD">
        <w:rPr>
          <w:rFonts w:ascii="Times New Roman" w:hAnsi="Times New Roman" w:cs="Times New Roman"/>
          <w:sz w:val="28"/>
          <w:szCs w:val="28"/>
        </w:rPr>
        <w:t xml:space="preserve"> – предупредительных работ в  системах водоснабжения</w:t>
      </w:r>
      <w:r w:rsidR="009E6659" w:rsidRPr="009E6659">
        <w:rPr>
          <w:rFonts w:ascii="Times New Roman" w:hAnsi="Times New Roman" w:cs="Times New Roman"/>
          <w:sz w:val="28"/>
          <w:szCs w:val="28"/>
        </w:rPr>
        <w:t xml:space="preserve"> в п. </w:t>
      </w:r>
      <w:proofErr w:type="spellStart"/>
      <w:r w:rsidR="009E6659" w:rsidRPr="009E6659">
        <w:rPr>
          <w:rFonts w:ascii="Times New Roman" w:hAnsi="Times New Roman" w:cs="Times New Roman"/>
          <w:sz w:val="28"/>
          <w:szCs w:val="28"/>
        </w:rPr>
        <w:t>Белоносово</w:t>
      </w:r>
      <w:proofErr w:type="spellEnd"/>
      <w:r w:rsidR="009E6659" w:rsidRPr="009E6659">
        <w:rPr>
          <w:rFonts w:ascii="Times New Roman" w:hAnsi="Times New Roman" w:cs="Times New Roman"/>
          <w:sz w:val="28"/>
          <w:szCs w:val="28"/>
        </w:rPr>
        <w:t xml:space="preserve"> было заменено 1500 </w:t>
      </w:r>
      <w:proofErr w:type="spellStart"/>
      <w:r w:rsidR="009E6659" w:rsidRPr="009E6659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9E6659" w:rsidRPr="009E6659">
        <w:rPr>
          <w:rFonts w:ascii="Times New Roman" w:hAnsi="Times New Roman" w:cs="Times New Roman"/>
          <w:sz w:val="28"/>
          <w:szCs w:val="28"/>
        </w:rPr>
        <w:t>. водопроводов диаметром 50мм, 63мм.</w:t>
      </w:r>
    </w:p>
    <w:p w:rsidR="00072DE3" w:rsidRDefault="00072DE3" w:rsidP="00803A0D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Централизованная система водо</w:t>
      </w:r>
      <w:r w:rsidR="000A03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снабжения представлена в </w:t>
      </w:r>
      <w:r w:rsidR="00C32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 </w:t>
      </w:r>
      <w:proofErr w:type="spellStart"/>
      <w:r w:rsidR="00C32388">
        <w:rPr>
          <w:rFonts w:ascii="Times New Roman" w:eastAsia="Calibri" w:hAnsi="Times New Roman" w:cs="Times New Roman"/>
          <w:sz w:val="28"/>
          <w:szCs w:val="28"/>
          <w:lang w:eastAsia="en-US"/>
        </w:rPr>
        <w:t>Белоносово</w:t>
      </w:r>
      <w:proofErr w:type="spellEnd"/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03A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водоснабжение используется от колодцев, артезианских скважин.</w:t>
      </w:r>
    </w:p>
    <w:p w:rsidR="00AD109D" w:rsidRPr="00072DE3" w:rsidRDefault="00AD109D" w:rsidP="00796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E3" w:rsidRPr="00072DE3" w:rsidRDefault="00072DE3" w:rsidP="00992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8" w:name="_Toc23820089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1.4. Описание результатов технического обследования централизованных систем водоснабжения</w:t>
      </w:r>
      <w:bookmarkEnd w:id="8"/>
    </w:p>
    <w:p w:rsidR="00072DE3" w:rsidRP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9" w:name="_Toc23820090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 xml:space="preserve">1.4.1. Описание состояния существующих </w:t>
      </w:r>
      <w:bookmarkStart w:id="10" w:name="_Hlk23477541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источников водоснабжения и водозаборных сооружений</w:t>
      </w:r>
      <w:bookmarkEnd w:id="9"/>
      <w:bookmarkEnd w:id="10"/>
    </w:p>
    <w:p w:rsidR="006958F9" w:rsidRDefault="00F740AB" w:rsidP="00803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0AB">
        <w:rPr>
          <w:rFonts w:ascii="Times New Roman" w:hAnsi="Times New Roman" w:cs="Times New Roman"/>
          <w:sz w:val="28"/>
          <w:szCs w:val="28"/>
        </w:rPr>
        <w:t>В п.</w:t>
      </w:r>
      <w:r w:rsidR="00803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0AB">
        <w:rPr>
          <w:rFonts w:ascii="Times New Roman" w:hAnsi="Times New Roman" w:cs="Times New Roman"/>
          <w:sz w:val="28"/>
          <w:szCs w:val="28"/>
        </w:rPr>
        <w:t>Белоносово</w:t>
      </w:r>
      <w:proofErr w:type="spellEnd"/>
      <w:r w:rsidRPr="00F740AB">
        <w:rPr>
          <w:rFonts w:ascii="Times New Roman" w:hAnsi="Times New Roman" w:cs="Times New Roman"/>
          <w:sz w:val="28"/>
          <w:szCs w:val="28"/>
        </w:rPr>
        <w:t xml:space="preserve"> имеются 2 скважины:</w:t>
      </w:r>
    </w:p>
    <w:p w:rsidR="00F740AB" w:rsidRPr="00F740AB" w:rsidRDefault="00F740AB" w:rsidP="00803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0AB">
        <w:rPr>
          <w:rFonts w:ascii="Times New Roman" w:hAnsi="Times New Roman" w:cs="Times New Roman"/>
          <w:sz w:val="28"/>
          <w:szCs w:val="28"/>
        </w:rPr>
        <w:t xml:space="preserve"> Участок скважины № 1</w:t>
      </w:r>
      <w:r w:rsidR="00C36D68">
        <w:rPr>
          <w:rFonts w:ascii="Times New Roman" w:hAnsi="Times New Roman" w:cs="Times New Roman"/>
          <w:sz w:val="28"/>
          <w:szCs w:val="28"/>
        </w:rPr>
        <w:t>г</w:t>
      </w:r>
      <w:r w:rsidRPr="00F740AB">
        <w:rPr>
          <w:rFonts w:ascii="Times New Roman" w:hAnsi="Times New Roman" w:cs="Times New Roman"/>
          <w:sz w:val="28"/>
          <w:szCs w:val="28"/>
        </w:rPr>
        <w:t xml:space="preserve"> расположен на расстоянии 0,800 </w:t>
      </w:r>
      <w:proofErr w:type="spellStart"/>
      <w:r w:rsidRPr="00F740AB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F740A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740AB">
        <w:rPr>
          <w:rFonts w:ascii="Times New Roman" w:hAnsi="Times New Roman" w:cs="Times New Roman"/>
          <w:sz w:val="28"/>
          <w:szCs w:val="28"/>
        </w:rPr>
        <w:t>евернее</w:t>
      </w:r>
      <w:proofErr w:type="spellEnd"/>
      <w:r w:rsidRPr="00F740AB">
        <w:rPr>
          <w:rFonts w:ascii="Times New Roman" w:hAnsi="Times New Roman" w:cs="Times New Roman"/>
          <w:sz w:val="28"/>
          <w:szCs w:val="28"/>
        </w:rPr>
        <w:t xml:space="preserve">  п. </w:t>
      </w:r>
      <w:proofErr w:type="spellStart"/>
      <w:r w:rsidRPr="00F740AB">
        <w:rPr>
          <w:rFonts w:ascii="Times New Roman" w:hAnsi="Times New Roman" w:cs="Times New Roman"/>
          <w:sz w:val="28"/>
          <w:szCs w:val="28"/>
        </w:rPr>
        <w:t>Белоносово</w:t>
      </w:r>
      <w:proofErr w:type="spellEnd"/>
      <w:r w:rsidRPr="00F740AB">
        <w:rPr>
          <w:rFonts w:ascii="Times New Roman" w:hAnsi="Times New Roman" w:cs="Times New Roman"/>
          <w:sz w:val="28"/>
          <w:szCs w:val="28"/>
        </w:rPr>
        <w:t xml:space="preserve">. Скважиной каптируется водоносный комплекс зон </w:t>
      </w:r>
      <w:proofErr w:type="spellStart"/>
      <w:r w:rsidRPr="00F740AB">
        <w:rPr>
          <w:rFonts w:ascii="Times New Roman" w:hAnsi="Times New Roman" w:cs="Times New Roman"/>
          <w:sz w:val="28"/>
          <w:szCs w:val="28"/>
        </w:rPr>
        <w:t>трещиноватости</w:t>
      </w:r>
      <w:proofErr w:type="spellEnd"/>
      <w:r w:rsidRPr="00F740AB">
        <w:rPr>
          <w:rFonts w:ascii="Times New Roman" w:hAnsi="Times New Roman" w:cs="Times New Roman"/>
          <w:sz w:val="28"/>
          <w:szCs w:val="28"/>
        </w:rPr>
        <w:t xml:space="preserve"> верхнемеловых и эоценовых отложений. Водовмещающими породами являются трещиноватые опоки и песчаники мощностью 70 м. Мощность перекрывающих глинистых отложений составляет 40,5 м.   Паспортная производительность скважины составляет 216 </w:t>
      </w:r>
      <w:proofErr w:type="spellStart"/>
      <w:r w:rsidRPr="00F740A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F740AB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F740A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740AB">
        <w:rPr>
          <w:rFonts w:ascii="Times New Roman" w:hAnsi="Times New Roman" w:cs="Times New Roman"/>
          <w:sz w:val="28"/>
          <w:szCs w:val="28"/>
        </w:rPr>
        <w:t xml:space="preserve">. При понижении 5 м., фактическое водопотребление – 30,4 тыс. </w:t>
      </w:r>
      <w:proofErr w:type="spellStart"/>
      <w:r w:rsidRPr="00F740A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F740AB">
        <w:rPr>
          <w:rFonts w:ascii="Times New Roman" w:hAnsi="Times New Roman" w:cs="Times New Roman"/>
          <w:sz w:val="28"/>
          <w:szCs w:val="28"/>
        </w:rPr>
        <w:t>./год. Скважина  пробурена МУП «</w:t>
      </w:r>
      <w:proofErr w:type="spellStart"/>
      <w:r w:rsidRPr="00F740AB">
        <w:rPr>
          <w:rFonts w:ascii="Times New Roman" w:hAnsi="Times New Roman" w:cs="Times New Roman"/>
          <w:sz w:val="28"/>
          <w:szCs w:val="28"/>
        </w:rPr>
        <w:t>Союзуглегеология</w:t>
      </w:r>
      <w:proofErr w:type="spellEnd"/>
      <w:r w:rsidRPr="00F740AB">
        <w:rPr>
          <w:rFonts w:ascii="Times New Roman" w:hAnsi="Times New Roman" w:cs="Times New Roman"/>
          <w:sz w:val="28"/>
          <w:szCs w:val="28"/>
        </w:rPr>
        <w:t xml:space="preserve">» в 1997 г. </w:t>
      </w:r>
      <w:r w:rsidR="000C4AE8" w:rsidRPr="00F740AB">
        <w:rPr>
          <w:rFonts w:ascii="Times New Roman" w:hAnsi="Times New Roman" w:cs="Times New Roman"/>
          <w:sz w:val="28"/>
          <w:szCs w:val="28"/>
        </w:rPr>
        <w:t>Г</w:t>
      </w:r>
      <w:r w:rsidRPr="00F740AB">
        <w:rPr>
          <w:rFonts w:ascii="Times New Roman" w:hAnsi="Times New Roman" w:cs="Times New Roman"/>
          <w:sz w:val="28"/>
          <w:szCs w:val="28"/>
        </w:rPr>
        <w:t>лубиной 66,3 м. Электропогружной насос марки ЭЦВ-6-10-110, глубина загрузки 32 м.</w:t>
      </w:r>
    </w:p>
    <w:p w:rsidR="005F463A" w:rsidRDefault="00F740AB" w:rsidP="005F4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0AB">
        <w:rPr>
          <w:rFonts w:ascii="Times New Roman" w:hAnsi="Times New Roman" w:cs="Times New Roman"/>
          <w:sz w:val="28"/>
          <w:szCs w:val="28"/>
        </w:rPr>
        <w:t>Вода из скважин поступает в водонапорные башни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740AB">
        <w:rPr>
          <w:rFonts w:ascii="Times New Roman" w:hAnsi="Times New Roman" w:cs="Times New Roman"/>
          <w:sz w:val="28"/>
          <w:szCs w:val="28"/>
        </w:rPr>
        <w:t xml:space="preserve"> подается в распределительную сеть.</w:t>
      </w:r>
    </w:p>
    <w:p w:rsidR="00F740AB" w:rsidRPr="00F740AB" w:rsidRDefault="00F740AB" w:rsidP="005F463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AB">
        <w:rPr>
          <w:rFonts w:ascii="Times New Roman" w:hAnsi="Times New Roman" w:cs="Times New Roman"/>
          <w:sz w:val="28"/>
          <w:szCs w:val="28"/>
        </w:rPr>
        <w:t xml:space="preserve">  Ограждение зоны санитарной охраны первого пояса водозаборной скважины №1 </w:t>
      </w:r>
      <w:r w:rsidR="003F4CEB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Pr="00F740AB">
        <w:rPr>
          <w:rFonts w:ascii="Times New Roman" w:hAnsi="Times New Roman" w:cs="Times New Roman"/>
          <w:sz w:val="28"/>
          <w:szCs w:val="28"/>
        </w:rPr>
        <w:t>в конце 2016 года.</w:t>
      </w:r>
    </w:p>
    <w:p w:rsidR="00F740AB" w:rsidRPr="00F740AB" w:rsidRDefault="00F740AB" w:rsidP="0080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A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03A0D">
        <w:rPr>
          <w:rFonts w:ascii="Times New Roman" w:hAnsi="Times New Roman" w:cs="Times New Roman"/>
          <w:sz w:val="28"/>
          <w:szCs w:val="28"/>
        </w:rPr>
        <w:tab/>
      </w:r>
      <w:r w:rsidRPr="00F740AB">
        <w:rPr>
          <w:rFonts w:ascii="Times New Roman" w:hAnsi="Times New Roman" w:cs="Times New Roman"/>
          <w:sz w:val="28"/>
          <w:szCs w:val="28"/>
        </w:rPr>
        <w:t>Скважина № 125/1100</w:t>
      </w:r>
      <w:r w:rsidR="00C46E8F">
        <w:rPr>
          <w:rFonts w:ascii="Times New Roman" w:hAnsi="Times New Roman" w:cs="Times New Roman"/>
          <w:sz w:val="28"/>
          <w:szCs w:val="28"/>
        </w:rPr>
        <w:t>,</w:t>
      </w:r>
      <w:r w:rsidRPr="00F740AB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C46E8F">
        <w:rPr>
          <w:rFonts w:ascii="Times New Roman" w:hAnsi="Times New Roman" w:cs="Times New Roman"/>
          <w:sz w:val="28"/>
          <w:szCs w:val="28"/>
        </w:rPr>
        <w:t>ная</w:t>
      </w:r>
      <w:r w:rsidRPr="00F740AB">
        <w:rPr>
          <w:rFonts w:ascii="Times New Roman" w:hAnsi="Times New Roman" w:cs="Times New Roman"/>
          <w:sz w:val="28"/>
          <w:szCs w:val="28"/>
        </w:rPr>
        <w:t xml:space="preserve"> для водоснабжения села Александровка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0AB">
        <w:rPr>
          <w:rFonts w:ascii="Times New Roman" w:hAnsi="Times New Roman" w:cs="Times New Roman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40AB">
        <w:rPr>
          <w:rFonts w:ascii="Times New Roman" w:hAnsi="Times New Roman" w:cs="Times New Roman"/>
          <w:sz w:val="28"/>
          <w:szCs w:val="28"/>
        </w:rPr>
        <w:t xml:space="preserve"> в </w:t>
      </w:r>
      <w:r w:rsidRPr="00F740AB">
        <w:rPr>
          <w:rFonts w:ascii="Times New Roman" w:hAnsi="Times New Roman" w:cs="Times New Roman"/>
          <w:color w:val="000000"/>
          <w:sz w:val="28"/>
          <w:szCs w:val="28"/>
        </w:rPr>
        <w:t xml:space="preserve">южной части МТФ, 310м к северу от села, 215м на северо-восток от </w:t>
      </w:r>
      <w:proofErr w:type="spellStart"/>
      <w:r w:rsidRPr="00F740AB">
        <w:rPr>
          <w:rFonts w:ascii="Times New Roman" w:hAnsi="Times New Roman" w:cs="Times New Roman"/>
          <w:color w:val="000000"/>
          <w:sz w:val="28"/>
          <w:szCs w:val="28"/>
        </w:rPr>
        <w:t>АИСТа</w:t>
      </w:r>
      <w:proofErr w:type="spellEnd"/>
      <w:r w:rsidRPr="00F740AB">
        <w:rPr>
          <w:rFonts w:ascii="Times New Roman" w:hAnsi="Times New Roman" w:cs="Times New Roman"/>
          <w:color w:val="000000"/>
          <w:sz w:val="28"/>
          <w:szCs w:val="28"/>
        </w:rPr>
        <w:t>, к востоку от водонапорной башни</w:t>
      </w:r>
      <w:r w:rsidRPr="00F740AB">
        <w:rPr>
          <w:rFonts w:ascii="Times New Roman" w:hAnsi="Times New Roman" w:cs="Times New Roman"/>
          <w:sz w:val="28"/>
          <w:szCs w:val="28"/>
        </w:rPr>
        <w:t xml:space="preserve">.  Скважина позволяет эксплуатировать ее погружным насосом разных модификаций, с загрузкой водоприемного клапана на глубину 30м с суммарным </w:t>
      </w:r>
      <w:proofErr w:type="spellStart"/>
      <w:r w:rsidRPr="00F740AB">
        <w:rPr>
          <w:rFonts w:ascii="Times New Roman" w:hAnsi="Times New Roman" w:cs="Times New Roman"/>
          <w:sz w:val="28"/>
          <w:szCs w:val="28"/>
        </w:rPr>
        <w:t>водоотбором</w:t>
      </w:r>
      <w:proofErr w:type="spellEnd"/>
      <w:r w:rsidRPr="00F740AB">
        <w:rPr>
          <w:rFonts w:ascii="Times New Roman" w:hAnsi="Times New Roman" w:cs="Times New Roman"/>
          <w:sz w:val="28"/>
          <w:szCs w:val="28"/>
        </w:rPr>
        <w:t xml:space="preserve"> 10,2 л/сек (36,72 м3/час.) Эксплуатация водозабора должна сопровождаться (2 раза в месяц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740AB">
        <w:rPr>
          <w:rFonts w:ascii="Times New Roman" w:hAnsi="Times New Roman" w:cs="Times New Roman"/>
          <w:sz w:val="28"/>
          <w:szCs w:val="28"/>
        </w:rPr>
        <w:t xml:space="preserve"> наблюдениями за уровнем подземных вод в скважине, при контроле ее качества в соответствии с требованиями ГОСТ 2874-82. В скважину опущены водоподъемные трубы диаметром 50,0мм на глубину 30</w:t>
      </w:r>
      <w:r w:rsidR="00951309">
        <w:rPr>
          <w:rFonts w:ascii="Times New Roman" w:hAnsi="Times New Roman" w:cs="Times New Roman"/>
          <w:sz w:val="28"/>
          <w:szCs w:val="28"/>
        </w:rPr>
        <w:t>,0м</w:t>
      </w:r>
      <w:r w:rsidRPr="00F740AB">
        <w:rPr>
          <w:rFonts w:ascii="Times New Roman" w:hAnsi="Times New Roman" w:cs="Times New Roman"/>
          <w:sz w:val="28"/>
          <w:szCs w:val="28"/>
        </w:rPr>
        <w:t xml:space="preserve"> от поверхности земли. Откачка воды в течение 144 часов с производительностью 36,72 м3/час.</w:t>
      </w:r>
    </w:p>
    <w:p w:rsidR="00F740AB" w:rsidRPr="00F740AB" w:rsidRDefault="00F740AB" w:rsidP="00803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0AB">
        <w:rPr>
          <w:rFonts w:ascii="Times New Roman" w:hAnsi="Times New Roman" w:cs="Times New Roman"/>
          <w:sz w:val="28"/>
          <w:szCs w:val="28"/>
        </w:rPr>
        <w:t>В процессе эксплуатации скважины рекомендуется периодически производить химические и бактериологические анализы воды для контроля ее качеств</w:t>
      </w:r>
      <w:r w:rsidR="00951309">
        <w:rPr>
          <w:rFonts w:ascii="Times New Roman" w:hAnsi="Times New Roman" w:cs="Times New Roman"/>
          <w:sz w:val="28"/>
          <w:szCs w:val="28"/>
        </w:rPr>
        <w:t>а</w:t>
      </w:r>
      <w:r w:rsidRPr="00F740AB">
        <w:rPr>
          <w:rFonts w:ascii="Times New Roman" w:hAnsi="Times New Roman" w:cs="Times New Roman"/>
          <w:sz w:val="28"/>
          <w:szCs w:val="28"/>
        </w:rPr>
        <w:t>.</w:t>
      </w:r>
    </w:p>
    <w:p w:rsidR="00F740AB" w:rsidRPr="00F740AB" w:rsidRDefault="005F463A" w:rsidP="00803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0AB" w:rsidRPr="00F740AB">
        <w:rPr>
          <w:rFonts w:ascii="Times New Roman" w:hAnsi="Times New Roman" w:cs="Times New Roman"/>
          <w:sz w:val="28"/>
          <w:szCs w:val="28"/>
        </w:rPr>
        <w:t>Скважина эксплуатируется в автоматическом режиме, обеспечена электроснабжением, оборудована насосной станцией, водомерами, кранами для отбора проб воды на химический и  бактериологический анализ, зоны санитарной охраны первого пояса в стадии организации.</w:t>
      </w:r>
    </w:p>
    <w:p w:rsidR="00E87440" w:rsidRDefault="00F740AB" w:rsidP="00803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0AB">
        <w:rPr>
          <w:rFonts w:ascii="Times New Roman" w:hAnsi="Times New Roman" w:cs="Times New Roman"/>
          <w:sz w:val="28"/>
          <w:szCs w:val="28"/>
        </w:rPr>
        <w:t xml:space="preserve">Скважина № б/н (21) совершенная, водоносный горизонт напорный, подземные воды трещинного типа в интервале 32,0м. – 61,0 м. Предназначена для водоснабжения п. Приозерный, расположена в 113м. на восток от северо-восточной части поселка, в 44м. на юг от территории склада, в 8м. к юго-западу от водонапорной башни. </w:t>
      </w:r>
      <w:proofErr w:type="gramEnd"/>
    </w:p>
    <w:p w:rsidR="00E87440" w:rsidRDefault="00F740AB" w:rsidP="00E87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AB">
        <w:rPr>
          <w:rFonts w:ascii="Times New Roman" w:hAnsi="Times New Roman" w:cs="Times New Roman"/>
          <w:sz w:val="28"/>
          <w:szCs w:val="28"/>
        </w:rPr>
        <w:t xml:space="preserve">Конструкция скважины позволяет эксплуатировать ее погружными насосами разных модификаций, с загрузкой водоприемного клапана на глубину 32,0м, с суммарным </w:t>
      </w:r>
      <w:proofErr w:type="spellStart"/>
      <w:r w:rsidRPr="00F740AB">
        <w:rPr>
          <w:rFonts w:ascii="Times New Roman" w:hAnsi="Times New Roman" w:cs="Times New Roman"/>
          <w:sz w:val="28"/>
          <w:szCs w:val="28"/>
        </w:rPr>
        <w:t>водоотбором</w:t>
      </w:r>
      <w:proofErr w:type="spellEnd"/>
      <w:r w:rsidRPr="00F740AB">
        <w:rPr>
          <w:rFonts w:ascii="Times New Roman" w:hAnsi="Times New Roman" w:cs="Times New Roman"/>
          <w:sz w:val="28"/>
          <w:szCs w:val="28"/>
        </w:rPr>
        <w:t xml:space="preserve"> 4,0л/сек (14,4м3/час)</w:t>
      </w:r>
      <w:r w:rsidR="00E87440">
        <w:rPr>
          <w:rFonts w:ascii="Times New Roman" w:hAnsi="Times New Roman" w:cs="Times New Roman"/>
          <w:sz w:val="28"/>
          <w:szCs w:val="28"/>
        </w:rPr>
        <w:t>.</w:t>
      </w:r>
    </w:p>
    <w:p w:rsidR="00E87440" w:rsidRDefault="00F740AB" w:rsidP="00E87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AB">
        <w:rPr>
          <w:rFonts w:ascii="Times New Roman" w:hAnsi="Times New Roman" w:cs="Times New Roman"/>
          <w:sz w:val="28"/>
          <w:szCs w:val="28"/>
        </w:rPr>
        <w:t xml:space="preserve">Эксплуатация водозабора должна сопровождаться регулярными (2 раза в месяц) наблюдениями, при контроле ее качества в соответствии с требованиями ГОСТ 2874-82. </w:t>
      </w:r>
    </w:p>
    <w:p w:rsidR="00F740AB" w:rsidRPr="00F740AB" w:rsidRDefault="00F740AB" w:rsidP="00E87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AB">
        <w:rPr>
          <w:rFonts w:ascii="Times New Roman" w:hAnsi="Times New Roman" w:cs="Times New Roman"/>
          <w:sz w:val="28"/>
          <w:szCs w:val="28"/>
        </w:rPr>
        <w:t>В процессе эксплуатации скважины рекомендуется периодически производить анализы воды для контроля  ее качеств</w:t>
      </w:r>
      <w:r w:rsidR="00E87440">
        <w:rPr>
          <w:rFonts w:ascii="Times New Roman" w:hAnsi="Times New Roman" w:cs="Times New Roman"/>
          <w:sz w:val="28"/>
          <w:szCs w:val="28"/>
        </w:rPr>
        <w:t>а</w:t>
      </w:r>
      <w:r w:rsidRPr="00F740AB">
        <w:rPr>
          <w:rFonts w:ascii="Times New Roman" w:hAnsi="Times New Roman" w:cs="Times New Roman"/>
          <w:sz w:val="28"/>
          <w:szCs w:val="28"/>
        </w:rPr>
        <w:t>.</w:t>
      </w:r>
    </w:p>
    <w:p w:rsidR="00E87440" w:rsidRDefault="00F740AB" w:rsidP="00803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AB">
        <w:rPr>
          <w:rFonts w:ascii="Times New Roman" w:hAnsi="Times New Roman" w:cs="Times New Roman"/>
          <w:sz w:val="28"/>
          <w:szCs w:val="28"/>
        </w:rPr>
        <w:t xml:space="preserve">Скважина № 2524 не совершенная, предназначена для водоснабжения </w:t>
      </w:r>
      <w:proofErr w:type="spellStart"/>
      <w:r w:rsidRPr="00F740A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740A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740AB">
        <w:rPr>
          <w:rFonts w:ascii="Times New Roman" w:hAnsi="Times New Roman" w:cs="Times New Roman"/>
          <w:sz w:val="28"/>
          <w:szCs w:val="28"/>
        </w:rPr>
        <w:t>арыкуль</w:t>
      </w:r>
      <w:proofErr w:type="spellEnd"/>
      <w:r w:rsidRPr="00F740AB">
        <w:rPr>
          <w:rFonts w:ascii="Times New Roman" w:hAnsi="Times New Roman" w:cs="Times New Roman"/>
          <w:sz w:val="28"/>
          <w:szCs w:val="28"/>
        </w:rPr>
        <w:t>, расположен</w:t>
      </w:r>
      <w:r w:rsidR="005E4526">
        <w:rPr>
          <w:rFonts w:ascii="Times New Roman" w:hAnsi="Times New Roman" w:cs="Times New Roman"/>
          <w:sz w:val="28"/>
          <w:szCs w:val="28"/>
        </w:rPr>
        <w:t>а</w:t>
      </w:r>
      <w:r w:rsidRPr="00F740AB">
        <w:rPr>
          <w:rFonts w:ascii="Times New Roman" w:hAnsi="Times New Roman" w:cs="Times New Roman"/>
          <w:sz w:val="28"/>
          <w:szCs w:val="28"/>
        </w:rPr>
        <w:t xml:space="preserve"> в 0,25 км на северо-запад от оз. Малый </w:t>
      </w:r>
      <w:proofErr w:type="spellStart"/>
      <w:r w:rsidRPr="00F740AB">
        <w:rPr>
          <w:rFonts w:ascii="Times New Roman" w:hAnsi="Times New Roman" w:cs="Times New Roman"/>
          <w:sz w:val="28"/>
          <w:szCs w:val="28"/>
        </w:rPr>
        <w:t>Сарыкуль</w:t>
      </w:r>
      <w:proofErr w:type="spellEnd"/>
      <w:r w:rsidRPr="00F740AB">
        <w:rPr>
          <w:rFonts w:ascii="Times New Roman" w:hAnsi="Times New Roman" w:cs="Times New Roman"/>
          <w:sz w:val="28"/>
          <w:szCs w:val="28"/>
        </w:rPr>
        <w:t>, в 100м. на северо-восток от деревни, в 7м. на север от водонапорной башни, водоносный горизонт напорный, подземные воды трещинного типа в интервале 50,0м.- 70,0м.</w:t>
      </w:r>
    </w:p>
    <w:p w:rsidR="00E87440" w:rsidRDefault="00F740AB" w:rsidP="00E87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AB">
        <w:rPr>
          <w:rFonts w:ascii="Times New Roman" w:hAnsi="Times New Roman" w:cs="Times New Roman"/>
          <w:sz w:val="28"/>
          <w:szCs w:val="28"/>
        </w:rPr>
        <w:t xml:space="preserve"> Конструкция скважины позволяет эксплуатировать ее погружными насосами разных модификаций, с загрузкой водоприемного клапана на глубину 40,0м., с суммарным </w:t>
      </w:r>
      <w:proofErr w:type="spellStart"/>
      <w:r w:rsidRPr="00F740AB">
        <w:rPr>
          <w:rFonts w:ascii="Times New Roman" w:hAnsi="Times New Roman" w:cs="Times New Roman"/>
          <w:sz w:val="28"/>
          <w:szCs w:val="28"/>
        </w:rPr>
        <w:t>водоотбором</w:t>
      </w:r>
      <w:proofErr w:type="spellEnd"/>
      <w:r w:rsidRPr="00F740AB">
        <w:rPr>
          <w:rFonts w:ascii="Times New Roman" w:hAnsi="Times New Roman" w:cs="Times New Roman"/>
          <w:sz w:val="28"/>
          <w:szCs w:val="28"/>
        </w:rPr>
        <w:t xml:space="preserve"> 5,0 л/сек (18,0м3час). Откачка воды в течени</w:t>
      </w:r>
      <w:proofErr w:type="gramStart"/>
      <w:r w:rsidRPr="00F740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40AB">
        <w:rPr>
          <w:rFonts w:ascii="Times New Roman" w:hAnsi="Times New Roman" w:cs="Times New Roman"/>
          <w:sz w:val="28"/>
          <w:szCs w:val="28"/>
        </w:rPr>
        <w:t xml:space="preserve"> 144 часов с производительностью 18,0 м3/час.</w:t>
      </w:r>
    </w:p>
    <w:p w:rsidR="00951309" w:rsidRDefault="00F740AB" w:rsidP="00803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0AB">
        <w:rPr>
          <w:rFonts w:ascii="Times New Roman" w:hAnsi="Times New Roman" w:cs="Times New Roman"/>
          <w:sz w:val="28"/>
          <w:szCs w:val="28"/>
        </w:rPr>
        <w:t xml:space="preserve"> В процессе постоянной эксплуатации скважины рекомендуется периодически производить анализы воды для контроля  ее качеств</w:t>
      </w:r>
      <w:r w:rsidR="00E87440">
        <w:rPr>
          <w:rFonts w:ascii="Times New Roman" w:hAnsi="Times New Roman" w:cs="Times New Roman"/>
          <w:sz w:val="28"/>
          <w:szCs w:val="28"/>
        </w:rPr>
        <w:t>а</w:t>
      </w:r>
      <w:r w:rsidRPr="00F740AB">
        <w:rPr>
          <w:rFonts w:ascii="Times New Roman" w:hAnsi="Times New Roman" w:cs="Times New Roman"/>
          <w:sz w:val="28"/>
          <w:szCs w:val="28"/>
        </w:rPr>
        <w:t>.</w:t>
      </w:r>
    </w:p>
    <w:p w:rsidR="00E87440" w:rsidRDefault="00F740AB" w:rsidP="00E87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AB">
        <w:rPr>
          <w:rFonts w:ascii="Times New Roman" w:hAnsi="Times New Roman" w:cs="Times New Roman"/>
          <w:sz w:val="28"/>
          <w:szCs w:val="28"/>
        </w:rPr>
        <w:t xml:space="preserve">     </w:t>
      </w:r>
      <w:r w:rsidR="00803A0D">
        <w:rPr>
          <w:rFonts w:ascii="Times New Roman" w:hAnsi="Times New Roman" w:cs="Times New Roman"/>
          <w:sz w:val="28"/>
          <w:szCs w:val="28"/>
        </w:rPr>
        <w:tab/>
      </w:r>
      <w:r w:rsidRPr="00F740A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исследований качество воды в скважинах соответствует СанПиН 2.1.4.1074-01.Отмечается лишь единичные превышение ПДК по железу до 0,54 мг/л и мутности до 3,6 мг/л в воде скважины №125/1100 с. Александровка. </w:t>
      </w:r>
    </w:p>
    <w:p w:rsidR="00E87440" w:rsidRDefault="00F740AB" w:rsidP="00803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0AB">
        <w:rPr>
          <w:rFonts w:ascii="Times New Roman" w:hAnsi="Times New Roman" w:cs="Times New Roman"/>
          <w:sz w:val="28"/>
          <w:szCs w:val="28"/>
        </w:rPr>
        <w:t xml:space="preserve">Скважины находится вблизи лесного массива, вне жилой застройки и промышленных предприятий. </w:t>
      </w:r>
    </w:p>
    <w:p w:rsidR="00E87440" w:rsidRDefault="00F740AB" w:rsidP="00803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0AB">
        <w:rPr>
          <w:rFonts w:ascii="Times New Roman" w:hAnsi="Times New Roman" w:cs="Times New Roman"/>
          <w:sz w:val="28"/>
          <w:szCs w:val="28"/>
        </w:rPr>
        <w:lastRenderedPageBreak/>
        <w:t xml:space="preserve">Сбор хозяйственно-бытовых стоков в населенных пунктах производится в </w:t>
      </w:r>
      <w:proofErr w:type="gramStart"/>
      <w:r w:rsidRPr="00F740AB">
        <w:rPr>
          <w:rFonts w:ascii="Times New Roman" w:hAnsi="Times New Roman" w:cs="Times New Roman"/>
          <w:sz w:val="28"/>
          <w:szCs w:val="28"/>
        </w:rPr>
        <w:t>водонепроницаемые</w:t>
      </w:r>
      <w:proofErr w:type="gramEnd"/>
      <w:r w:rsidRPr="00F740AB">
        <w:rPr>
          <w:rFonts w:ascii="Times New Roman" w:hAnsi="Times New Roman" w:cs="Times New Roman"/>
          <w:sz w:val="28"/>
          <w:szCs w:val="28"/>
        </w:rPr>
        <w:t xml:space="preserve"> выгреба. Очистка выгребов проводится коммунальными предприятиями. При эксплуатации химическое и бактериальное загрязнение воды в скважинах не обнаруживались. </w:t>
      </w:r>
    </w:p>
    <w:p w:rsidR="00A6179D" w:rsidRPr="006958F9" w:rsidRDefault="00F740AB" w:rsidP="00803A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40AB">
        <w:rPr>
          <w:rFonts w:ascii="Times New Roman" w:hAnsi="Times New Roman" w:cs="Times New Roman"/>
          <w:sz w:val="28"/>
          <w:szCs w:val="28"/>
        </w:rPr>
        <w:t>Жилищно-хозяйственные объекты влияния на водоносный горизонт не оказывают. Качество воды скважины относится к 1 классу подземных источников водоснабжения по классификации ГОСТ 2761-84 «Источники централизованного хозяйственно-питьевого водоснабжения».</w:t>
      </w:r>
      <w:bookmarkStart w:id="11" w:name="_Toc23820091"/>
    </w:p>
    <w:p w:rsidR="00AD109D" w:rsidRPr="00C52AFE" w:rsidRDefault="00AD109D" w:rsidP="00A6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72DE3" w:rsidRPr="0079602F" w:rsidRDefault="00072DE3" w:rsidP="00D21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02F">
        <w:rPr>
          <w:rFonts w:ascii="Times New Roman" w:eastAsia="Times New Roman" w:hAnsi="Times New Roman" w:cs="Times New Roman"/>
          <w:bCs/>
          <w:sz w:val="28"/>
          <w:szCs w:val="28"/>
        </w:rPr>
        <w:t>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11"/>
    </w:p>
    <w:p w:rsidR="00AD109D" w:rsidRDefault="00A6179D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602F">
        <w:rPr>
          <w:rFonts w:ascii="Times New Roman" w:eastAsia="Calibri" w:hAnsi="Times New Roman" w:cs="Times New Roman"/>
          <w:sz w:val="28"/>
          <w:szCs w:val="28"/>
          <w:lang w:eastAsia="en-US"/>
        </w:rPr>
        <w:t>Сооружений очистки нет.</w:t>
      </w:r>
    </w:p>
    <w:p w:rsidR="00AF4EB1" w:rsidRPr="0079602F" w:rsidRDefault="00AF4EB1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E3" w:rsidRPr="00E17D85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_Toc23820092"/>
      <w:r w:rsidRPr="00C52AF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E17D85">
        <w:rPr>
          <w:rFonts w:ascii="Times New Roman" w:eastAsia="Times New Roman" w:hAnsi="Times New Roman" w:cs="Times New Roman"/>
          <w:bCs/>
          <w:sz w:val="28"/>
          <w:szCs w:val="28"/>
        </w:rPr>
        <w:t>.4.3. Описание состояния и функционирования существующих насосных централизованных станций</w:t>
      </w:r>
      <w:bookmarkEnd w:id="12"/>
    </w:p>
    <w:p w:rsidR="00072DE3" w:rsidRPr="00E17D85" w:rsidRDefault="00072DE3" w:rsidP="00D94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C52AFE" w:rsidRPr="00E17D85">
        <w:rPr>
          <w:rFonts w:ascii="Times New Roman" w:eastAsia="Calibri" w:hAnsi="Times New Roman" w:cs="Times New Roman"/>
          <w:sz w:val="28"/>
          <w:szCs w:val="28"/>
          <w:lang w:eastAsia="en-US"/>
        </w:rPr>
        <w:t>Белоносовского</w:t>
      </w:r>
      <w:r w:rsidR="000A0394" w:rsidRPr="00E17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 w:rsidR="00A6179D" w:rsidRPr="00E17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</w:t>
      </w:r>
      <w:r w:rsidRPr="00E17D85">
        <w:rPr>
          <w:rFonts w:ascii="Times New Roman" w:eastAsia="Calibri" w:hAnsi="Times New Roman" w:cs="Times New Roman"/>
          <w:sz w:val="28"/>
          <w:szCs w:val="28"/>
          <w:lang w:eastAsia="en-US"/>
        </w:rPr>
        <w:t>насосн</w:t>
      </w:r>
      <w:r w:rsidR="00E17D85" w:rsidRPr="00E17D85">
        <w:rPr>
          <w:rFonts w:ascii="Times New Roman" w:eastAsia="Calibri" w:hAnsi="Times New Roman" w:cs="Times New Roman"/>
          <w:sz w:val="28"/>
          <w:szCs w:val="28"/>
          <w:lang w:eastAsia="en-US"/>
        </w:rPr>
        <w:t>ых централизованных</w:t>
      </w:r>
      <w:r w:rsidRPr="00E17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станци</w:t>
      </w:r>
      <w:r w:rsidR="00E17D85" w:rsidRPr="00E17D85">
        <w:rPr>
          <w:rFonts w:ascii="Times New Roman" w:eastAsia="Calibri" w:hAnsi="Times New Roman" w:cs="Times New Roman"/>
          <w:sz w:val="28"/>
          <w:szCs w:val="28"/>
          <w:lang w:eastAsia="en-US"/>
        </w:rPr>
        <w:t>й нет.</w:t>
      </w:r>
    </w:p>
    <w:p w:rsidR="00AD109D" w:rsidRPr="00E17D85" w:rsidRDefault="00AD109D" w:rsidP="00D94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E3" w:rsidRPr="00E17D85" w:rsidRDefault="00072DE3" w:rsidP="00D21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3" w:name="_Toc23820093"/>
      <w:r w:rsidRPr="00E17D85">
        <w:rPr>
          <w:rFonts w:ascii="Times New Roman" w:eastAsia="Times New Roman" w:hAnsi="Times New Roman" w:cs="Times New Roman"/>
          <w:bCs/>
          <w:sz w:val="28"/>
          <w:szCs w:val="28"/>
        </w:rPr>
        <w:t>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13"/>
    </w:p>
    <w:p w:rsidR="00072DE3" w:rsidRPr="00E17D85" w:rsidRDefault="00354E46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Сети водоснабжения переданы </w:t>
      </w:r>
      <w:r w:rsidR="00C81281" w:rsidRPr="00E17D85">
        <w:rPr>
          <w:rFonts w:ascii="Times New Roman" w:eastAsia="Calibri" w:hAnsi="Times New Roman" w:cs="Times New Roman"/>
          <w:sz w:val="28"/>
          <w:szCs w:val="28"/>
          <w:lang w:eastAsia="en-US"/>
        </w:rPr>
        <w:t>ЕМУПМОКХ на основании договора аренды №</w:t>
      </w:r>
      <w:r w:rsidR="00ED56CF" w:rsidRPr="00E17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 от 09.01.2019г</w:t>
      </w:r>
      <w:r w:rsidR="00FD453F" w:rsidRPr="00E17D85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отношении системы коммунальной инфраструктуры и иных объектов коммунального хозяйства, предназначенных для  производства, передачи и распределения холодной воды   муниципального образования «</w:t>
      </w:r>
      <w:proofErr w:type="spellStart"/>
      <w:r w:rsidR="00ED56CF" w:rsidRPr="00E17D85">
        <w:rPr>
          <w:rFonts w:ascii="Times New Roman" w:eastAsia="Times New Roman" w:hAnsi="Times New Roman" w:cs="Times New Roman"/>
          <w:bCs/>
          <w:sz w:val="28"/>
          <w:szCs w:val="28"/>
        </w:rPr>
        <w:t>Белоносовское</w:t>
      </w:r>
      <w:proofErr w:type="spellEnd"/>
      <w:r w:rsidRPr="00E17D8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072DE3" w:rsidRPr="00E17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Водопроводные сети исполнены в сортаменте – </w:t>
      </w:r>
      <w:r w:rsidR="00746C7C" w:rsidRPr="00E17D85">
        <w:rPr>
          <w:rFonts w:ascii="Times New Roman" w:eastAsia="Calibri" w:hAnsi="Times New Roman" w:cs="Times New Roman"/>
          <w:sz w:val="28"/>
          <w:szCs w:val="28"/>
          <w:lang w:eastAsia="en-US"/>
        </w:rPr>
        <w:t>сталь</w:t>
      </w:r>
      <w:r w:rsidR="00072DE3" w:rsidRPr="00E17D85">
        <w:rPr>
          <w:rFonts w:ascii="Times New Roman" w:eastAsia="Calibri" w:hAnsi="Times New Roman" w:cs="Times New Roman"/>
          <w:sz w:val="28"/>
          <w:szCs w:val="28"/>
          <w:lang w:eastAsia="en-US"/>
        </w:rPr>
        <w:t>, полиэтилен.</w:t>
      </w:r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таблице 1.4.4.1 представлен анализ сетей водоснабжения на территории </w:t>
      </w:r>
      <w:proofErr w:type="spellStart"/>
      <w:r w:rsidR="00A61364">
        <w:rPr>
          <w:rFonts w:ascii="Times New Roman" w:eastAsia="Calibri" w:hAnsi="Times New Roman" w:cs="Times New Roman"/>
          <w:sz w:val="28"/>
          <w:szCs w:val="28"/>
          <w:lang w:eastAsia="en-US"/>
        </w:rPr>
        <w:t>Белоносовского</w:t>
      </w:r>
      <w:r w:rsidR="000A0394"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</w:t>
      </w:r>
      <w:proofErr w:type="spellEnd"/>
      <w:r w:rsidR="000A03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2DE3" w:rsidRPr="00072DE3" w:rsidRDefault="00072DE3" w:rsidP="00072D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 xml:space="preserve">Таблица 1.4.4.1 Анализ сетей водоснабжения на территории </w:t>
      </w:r>
      <w:r w:rsidR="00A61364">
        <w:rPr>
          <w:rFonts w:ascii="Times New Roman" w:eastAsia="Times New Roman" w:hAnsi="Times New Roman" w:cs="Times New Roman"/>
          <w:sz w:val="28"/>
          <w:szCs w:val="28"/>
        </w:rPr>
        <w:t>Белоносовского</w:t>
      </w:r>
      <w:r w:rsidR="00803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394"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Pr="00072DE3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</w:p>
    <w:tbl>
      <w:tblPr>
        <w:tblW w:w="10304" w:type="dxa"/>
        <w:tblLook w:val="04A0" w:firstRow="1" w:lastRow="0" w:firstColumn="1" w:lastColumn="0" w:noHBand="0" w:noVBand="1"/>
      </w:tblPr>
      <w:tblGrid>
        <w:gridCol w:w="735"/>
        <w:gridCol w:w="1738"/>
        <w:gridCol w:w="1988"/>
        <w:gridCol w:w="1406"/>
        <w:gridCol w:w="961"/>
        <w:gridCol w:w="1785"/>
        <w:gridCol w:w="1691"/>
      </w:tblGrid>
      <w:tr w:rsidR="00A61364" w:rsidRPr="00AD109D" w:rsidTr="00803A0D">
        <w:trPr>
          <w:trHeight w:val="51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AD109D" w:rsidRDefault="00D94632" w:rsidP="000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AD109D" w:rsidRDefault="00D94632" w:rsidP="000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AD109D" w:rsidRDefault="00D94632" w:rsidP="000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Протяженность, 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AD109D" w:rsidRDefault="00D94632" w:rsidP="000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Диаметры, 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AD109D" w:rsidRDefault="00D94632" w:rsidP="000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Износ, %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4632" w:rsidRPr="00AD109D" w:rsidRDefault="00D94632" w:rsidP="00D9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глубина заложения 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4632" w:rsidRPr="00AD109D" w:rsidRDefault="00D94632" w:rsidP="00D9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колодцев шт.</w:t>
            </w:r>
          </w:p>
        </w:tc>
      </w:tr>
      <w:tr w:rsidR="00A61364" w:rsidRPr="00AD109D" w:rsidTr="00803A0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4632" w:rsidRPr="00AD109D" w:rsidRDefault="00D94632" w:rsidP="0007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AD109D" w:rsidRDefault="00A61364" w:rsidP="00A6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п.Белоносово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AD109D" w:rsidRDefault="00A61364" w:rsidP="00A6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53F" w:rsidRPr="00AD109D" w:rsidRDefault="00D94632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</w:t>
            </w:r>
            <w:r w:rsidR="00A61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63,</w:t>
            </w:r>
          </w:p>
          <w:p w:rsidR="00D94632" w:rsidRPr="00AD109D" w:rsidRDefault="00D94632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AD109D" w:rsidRDefault="005E4526" w:rsidP="005E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4632" w:rsidRPr="00AD109D" w:rsidRDefault="00D94632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61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4632" w:rsidRPr="000D547B" w:rsidRDefault="000D547B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AD109D" w:rsidRDefault="00754639" w:rsidP="00803A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4" w:name="_Toc23820094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Вывод: На территории </w:t>
      </w:r>
      <w:r w:rsidR="00A61364">
        <w:rPr>
          <w:rFonts w:ascii="Times New Roman" w:eastAsia="Times New Roman" w:hAnsi="Times New Roman" w:cs="Times New Roman"/>
          <w:bCs/>
          <w:sz w:val="28"/>
          <w:szCs w:val="28"/>
        </w:rPr>
        <w:t>Белоносовского</w:t>
      </w:r>
      <w:r w:rsidR="00803A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преимущественно используются трубы диаметром 1</w:t>
      </w:r>
      <w:r w:rsidR="00A6136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 мм. Износ составляет </w:t>
      </w:r>
      <w:r w:rsidR="00306880">
        <w:rPr>
          <w:rFonts w:ascii="Times New Roman" w:eastAsia="Times New Roman" w:hAnsi="Times New Roman" w:cs="Times New Roman"/>
          <w:bCs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% от общей протяженности сетей водоснабжения (примерно </w:t>
      </w:r>
      <w:r w:rsidR="00306880">
        <w:rPr>
          <w:rFonts w:ascii="Times New Roman" w:eastAsia="Times New Roman" w:hAnsi="Times New Roman" w:cs="Times New Roman"/>
          <w:bCs/>
          <w:sz w:val="28"/>
          <w:szCs w:val="28"/>
        </w:rPr>
        <w:t>5540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м.), ввиду длительной эксплуатации.</w:t>
      </w:r>
    </w:p>
    <w:p w:rsidR="004A5407" w:rsidRDefault="004A5407" w:rsidP="00803A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2DE3" w:rsidRPr="00072DE3" w:rsidRDefault="00072DE3" w:rsidP="0080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1.4.5. Описание существующих технических и технологических проблем, возникающих при водоснабжении поселения,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14"/>
      <w:r w:rsidR="003550C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2DE3" w:rsidRPr="00072DE3" w:rsidRDefault="00072DE3" w:rsidP="00FD4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технической проблемой системы водоснабжения </w:t>
      </w:r>
      <w:r w:rsidR="00306880">
        <w:rPr>
          <w:rFonts w:ascii="Times New Roman" w:eastAsia="Calibri" w:hAnsi="Times New Roman" w:cs="Times New Roman"/>
          <w:sz w:val="28"/>
          <w:szCs w:val="28"/>
          <w:lang w:eastAsia="en-US"/>
        </w:rPr>
        <w:t>Белоносовского</w:t>
      </w:r>
      <w:r w:rsidR="00803A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3AAF"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является высокий износ сетей водоснабжения.</w:t>
      </w:r>
      <w:bookmarkStart w:id="15" w:name="_Toc23820095"/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Проверка качества питьевой воды по обобщенным показателям должна производиться не менее 4 раз в год.</w:t>
      </w:r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территории, входящей в зону санитарной охраны, должен быть установлен режим, обеспечивающий надежную защиту источников водоснабжения от загрязнения и сохранения требуемых качеств воды.</w:t>
      </w:r>
    </w:p>
    <w:p w:rsidR="00AD109D" w:rsidRDefault="00AD109D" w:rsidP="00072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2DE3" w:rsidRP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15"/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E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Централизованная система горячего водоснабжения с использованием закрытых систем горячего водоснабжения отсутствует на территории </w:t>
      </w:r>
      <w:r w:rsidR="00306880">
        <w:rPr>
          <w:rFonts w:ascii="Times New Roman" w:eastAsia="Calibri" w:hAnsi="Times New Roman" w:cs="Times New Roman"/>
          <w:sz w:val="28"/>
          <w:szCs w:val="28"/>
          <w:lang w:eastAsia="en-US"/>
        </w:rPr>
        <w:t>Белоносовского</w:t>
      </w:r>
      <w:r w:rsidR="00803A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0E97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C90E9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109D" w:rsidRDefault="00AD109D" w:rsidP="00072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6" w:name="_Toc23820096"/>
    </w:p>
    <w:p w:rsidR="00072DE3" w:rsidRP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1.4.7.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16"/>
    </w:p>
    <w:p w:rsid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Территория </w:t>
      </w:r>
      <w:r w:rsidR="00306880">
        <w:rPr>
          <w:rFonts w:ascii="Times New Roman" w:eastAsia="Calibri" w:hAnsi="Times New Roman" w:cs="Times New Roman"/>
          <w:sz w:val="28"/>
          <w:szCs w:val="28"/>
          <w:lang w:eastAsia="en-US"/>
        </w:rPr>
        <w:t>Белоносовского</w:t>
      </w:r>
      <w:r w:rsidR="00C90E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не относится к распространению вечномерзлых грунтов.</w:t>
      </w:r>
    </w:p>
    <w:p w:rsidR="00AD109D" w:rsidRPr="00072DE3" w:rsidRDefault="00AD109D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E3" w:rsidRDefault="004A5407" w:rsidP="00D21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7" w:name="_Toc23820097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072DE3" w:rsidRPr="00072DE3">
        <w:rPr>
          <w:rFonts w:ascii="Times New Roman" w:eastAsia="Times New Roman" w:hAnsi="Times New Roman" w:cs="Times New Roman"/>
          <w:bCs/>
          <w:sz w:val="28"/>
          <w:szCs w:val="28"/>
        </w:rPr>
        <w:t>1.4.</w:t>
      </w:r>
      <w:r w:rsidR="004F704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72DE3" w:rsidRPr="00072DE3">
        <w:rPr>
          <w:rFonts w:ascii="Times New Roman" w:eastAsia="Times New Roman" w:hAnsi="Times New Roman" w:cs="Times New Roman"/>
          <w:bCs/>
          <w:sz w:val="28"/>
          <w:szCs w:val="28"/>
        </w:rPr>
        <w:t>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17"/>
    </w:p>
    <w:p w:rsidR="004C5095" w:rsidRDefault="00495E31" w:rsidP="00C36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Сети водоснабжения, водонапорная башня, </w:t>
      </w:r>
      <w:r w:rsidR="00C90E97"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скважина №1</w:t>
      </w:r>
      <w:r w:rsidR="00C36D68" w:rsidRPr="00357984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357984">
        <w:rPr>
          <w:rFonts w:ascii="Times New Roman" w:eastAsia="Times New Roman" w:hAnsi="Times New Roman" w:cs="Times New Roman"/>
          <w:bCs/>
          <w:sz w:val="28"/>
          <w:szCs w:val="28"/>
        </w:rPr>
        <w:t>находятся в муниципальной собств</w:t>
      </w:r>
      <w:r w:rsidR="00C90E97"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енности </w:t>
      </w:r>
      <w:r w:rsidR="00C36D68" w:rsidRPr="00357984">
        <w:rPr>
          <w:rFonts w:ascii="Times New Roman" w:eastAsia="Times New Roman" w:hAnsi="Times New Roman" w:cs="Times New Roman"/>
          <w:bCs/>
          <w:sz w:val="28"/>
          <w:szCs w:val="28"/>
        </w:rPr>
        <w:t>Белоносовского</w:t>
      </w:r>
      <w:r w:rsidR="00C90E97"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</w:t>
      </w:r>
      <w:r w:rsidR="00C36D68" w:rsidRPr="0035798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109D" w:rsidRPr="00357984" w:rsidRDefault="00C36D68" w:rsidP="00C36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 w:rsidR="00495E31"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а основании </w:t>
      </w:r>
      <w:r w:rsidR="00357984" w:rsidRPr="00357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договора аренды № 20 от 09.01.2019г</w:t>
      </w:r>
      <w:r w:rsidR="00C90E97"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отношении системы коммунальной инфраструктуры и иных объектов коммунального хозяйства, предназначенных для  производства, передачи и распределения холодной воды  муниципального образования «</w:t>
      </w:r>
      <w:proofErr w:type="spellStart"/>
      <w:r w:rsidR="00357984" w:rsidRPr="00357984">
        <w:rPr>
          <w:rFonts w:ascii="Times New Roman" w:eastAsia="Times New Roman" w:hAnsi="Times New Roman" w:cs="Times New Roman"/>
          <w:bCs/>
          <w:sz w:val="28"/>
          <w:szCs w:val="28"/>
        </w:rPr>
        <w:t>Белоносовское</w:t>
      </w:r>
      <w:proofErr w:type="spellEnd"/>
      <w:r w:rsidR="00C90E97"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</w:t>
      </w:r>
      <w:r w:rsidR="00495E31"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переданы </w:t>
      </w:r>
      <w:r w:rsidR="00C90E97"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временное пользование </w:t>
      </w:r>
      <w:proofErr w:type="spellStart"/>
      <w:r w:rsidR="00357984" w:rsidRPr="00357984">
        <w:rPr>
          <w:rFonts w:ascii="Times New Roman" w:eastAsia="Times New Roman" w:hAnsi="Times New Roman" w:cs="Times New Roman"/>
          <w:bCs/>
          <w:sz w:val="28"/>
          <w:szCs w:val="28"/>
        </w:rPr>
        <w:t>Еткульскому</w:t>
      </w:r>
      <w:proofErr w:type="spellEnd"/>
      <w:r w:rsidR="00357984"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муниципальному унитарному производственному многоотраслевому объединению коммунального хозяйства</w:t>
      </w:r>
      <w:bookmarkStart w:id="18" w:name="_Toc23820098"/>
      <w:r w:rsidR="00357984" w:rsidRPr="0035798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F7042" w:rsidRDefault="004F7042" w:rsidP="004F7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3A0D" w:rsidRDefault="00803A0D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A0D" w:rsidRDefault="00803A0D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A0D" w:rsidRDefault="00803A0D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A0D" w:rsidRDefault="00803A0D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A0D" w:rsidRDefault="00803A0D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5407" w:rsidRDefault="004A5407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5407" w:rsidRDefault="004A5407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5407" w:rsidRDefault="004A5407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5407" w:rsidRDefault="004A5407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5407" w:rsidRDefault="004A5407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5407" w:rsidRDefault="004A5407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5407" w:rsidRDefault="004A5407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A0D" w:rsidRDefault="00803A0D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A0D" w:rsidRDefault="00803A0D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10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2. Направления развития централизованных систем водоснабжения</w:t>
      </w:r>
      <w:bookmarkEnd w:id="18"/>
    </w:p>
    <w:p w:rsidR="00AD109D" w:rsidRPr="00AD109D" w:rsidRDefault="00AD109D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2DE3" w:rsidRP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9" w:name="_Toc23820099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2.1. Основные направления, принципы, задачи и плановые значения показателей развития централизованных систем водоснабжения</w:t>
      </w:r>
      <w:bookmarkEnd w:id="19"/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всех потребителей водой в необходимом количестве и необходимого качества, настоящей схемой водоснабжения предусматривается комплексная модернизация существующих объектов системы централизованного водоснабжения, а также проведение мероприятий, направленных на строительство линейных объектов.</w:t>
      </w:r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цели, направления, принципы и задачи развития систем водоснабжения приведены в положениях Федерального закона от 07.12.2011 №416-ФЗ «О водоснабжении и водоотведении».</w:t>
      </w:r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Задачи, решаемые схемой водоснабжения, являются: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охрана здоровья населения и улучшения качества жизни населения путём обеспечения бесперебойного и качественного водоснабжения;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повышение энергетической эффективности путём экономного потребления воды;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водоснабжения для абонентов за счёт повышения эффективности деятельности организаций, осуществляющих холодное водоснабжение;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развития централизованных систем холодного водоснабжения путём развития эффективных форм управления этими системами, привлечения инвестиций и развития кадрового потенциала организаций, осуществляющих холодное водоснабжение.</w:t>
      </w:r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принципами развития систем водоснабжения являются: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приоритетность обеспечения населения холодной питьевой водой;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создание условий для привлечения инвестиций в сферу водоснабжения, обеспечение гарантий возврата частных инвестиций;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технологического и организационного единства и целостности централизованных систем холодного водоснабжения;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достижение и соблюдение баланса экономических интересов организаций, осуществляющих холодное водоснабжение и их абонентов;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</w:t>
      </w:r>
      <w:proofErr w:type="gramStart"/>
      <w:r w:rsidRPr="00072DE3">
        <w:rPr>
          <w:rFonts w:ascii="Times New Roman" w:eastAsia="Times New Roman" w:hAnsi="Times New Roman" w:cs="Times New Roman"/>
          <w:sz w:val="28"/>
          <w:szCs w:val="28"/>
        </w:rPr>
        <w:t>тарифов</w:t>
      </w:r>
      <w:proofErr w:type="gramEnd"/>
      <w:r w:rsidRPr="00072DE3">
        <w:rPr>
          <w:rFonts w:ascii="Times New Roman" w:eastAsia="Times New Roman" w:hAnsi="Times New Roman" w:cs="Times New Roman"/>
          <w:sz w:val="28"/>
          <w:szCs w:val="28"/>
        </w:rPr>
        <w:t xml:space="preserve"> в сфере водоснабжения исходя из экономически обоснованных расходов организаций, осуществляющих холодное водоснабжение, необходимых для осуществления водоснабжения;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стабильных и недискриминационных условий для осуществления предпринимательской деятельности в сфере водоснабжения;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равных условий доступа абонентов к водоснабжению;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открытость деятельности организаций, осуществляющих холодное водоснабжение</w:t>
      </w:r>
      <w:r w:rsidRPr="00072DE3">
        <w:rPr>
          <w:rFonts w:ascii="Calibri" w:eastAsia="Calibri" w:hAnsi="Calibri" w:cs="Times New Roman"/>
          <w:sz w:val="28"/>
          <w:szCs w:val="28"/>
          <w:lang w:eastAsia="en-US"/>
        </w:rPr>
        <w:t>.</w:t>
      </w:r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Наиболее значимыми направлениями и задачами развития систем водоснабжения являются: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надёжности и бесперебойности водоснабжения;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и обеспечение централизованного водоснабжения на территориях, где оно отсутствует;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водоснабжения объектов перспективной застройки поселения;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сокращение потерь воды при её транспортировке;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072DE3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72DE3">
        <w:rPr>
          <w:rFonts w:ascii="Times New Roman" w:eastAsia="Times New Roman" w:hAnsi="Times New Roman" w:cs="Times New Roman"/>
          <w:sz w:val="28"/>
          <w:szCs w:val="28"/>
        </w:rPr>
        <w:t xml:space="preserve"> транспортировки воды;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подачи абонентам определённого объёма питьевой воды установленного качества;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гарантированной безопасности и безвредности питьевой воды сокращение нерационального использования питьевой воды;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повышение качества обслуживания абонентов.</w:t>
      </w:r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Плановые значения развития централизованных систем водоснабжения в соответствии с данными положениями определены </w:t>
      </w:r>
      <w:r w:rsidRPr="00FD453F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7.</w:t>
      </w:r>
    </w:p>
    <w:p w:rsid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Схемы должна обеспечить развитие систем централизованного водоснабжения и водоотведения в соответствии с потребност</w:t>
      </w:r>
      <w:r w:rsidR="00D03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ями жилищного строительства 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до 20</w:t>
      </w:r>
      <w:r w:rsidR="00D03AAF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 подключение </w:t>
      </w:r>
      <w:r w:rsidR="00D03AAF">
        <w:rPr>
          <w:rFonts w:ascii="Times New Roman" w:eastAsia="Calibri" w:hAnsi="Times New Roman" w:cs="Times New Roman"/>
          <w:sz w:val="28"/>
          <w:szCs w:val="28"/>
          <w:lang w:eastAsia="en-US"/>
        </w:rPr>
        <w:t>новых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потребителей.</w:t>
      </w:r>
    </w:p>
    <w:p w:rsidR="00AD109D" w:rsidRPr="00072DE3" w:rsidRDefault="00AD109D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E3" w:rsidRPr="00072DE3" w:rsidRDefault="00072DE3" w:rsidP="00AD109D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0" w:name="_Toc23820100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Различные сценарии развития централизованных систем водоснабжения в зависимости от различных сценариев развития поселения</w:t>
      </w:r>
      <w:bookmarkEnd w:id="20"/>
    </w:p>
    <w:p w:rsidR="00072DE3" w:rsidRPr="002204F0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таблице 2.2.1. представлены сценарии развития централизованных систем водоснабжения в зависимости от различных сценариев развития </w:t>
      </w:r>
      <w:r w:rsidR="00C36D68">
        <w:rPr>
          <w:rFonts w:ascii="Times New Roman" w:eastAsia="Calibri" w:hAnsi="Times New Roman" w:cs="Times New Roman"/>
          <w:sz w:val="28"/>
          <w:szCs w:val="28"/>
          <w:lang w:eastAsia="en-US"/>
        </w:rPr>
        <w:t>Белоносовского</w:t>
      </w:r>
      <w:r w:rsidR="00D03AAF"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поселения.</w:t>
      </w:r>
    </w:p>
    <w:p w:rsidR="00D03AAF" w:rsidRPr="002204F0" w:rsidRDefault="00072DE3" w:rsidP="00072D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sz w:val="28"/>
          <w:szCs w:val="28"/>
        </w:rPr>
        <w:t>Таблица 2.2.1. Различные сценарии развития централизованных систем водоснабжения в зависимости от различных сценариев развития поселения</w:t>
      </w:r>
    </w:p>
    <w:tbl>
      <w:tblPr>
        <w:tblW w:w="10145" w:type="dxa"/>
        <w:tblInd w:w="108" w:type="dxa"/>
        <w:tblLook w:val="04A0" w:firstRow="1" w:lastRow="0" w:firstColumn="1" w:lastColumn="0" w:noHBand="0" w:noVBand="1"/>
      </w:tblPr>
      <w:tblGrid>
        <w:gridCol w:w="484"/>
        <w:gridCol w:w="3485"/>
        <w:gridCol w:w="986"/>
        <w:gridCol w:w="986"/>
        <w:gridCol w:w="986"/>
        <w:gridCol w:w="986"/>
        <w:gridCol w:w="986"/>
        <w:gridCol w:w="1246"/>
      </w:tblGrid>
      <w:tr w:rsidR="00D03AAF" w:rsidRPr="00AD109D" w:rsidTr="00803A0D">
        <w:trPr>
          <w:trHeight w:val="300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1" w:name="_Toc23820101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AF" w:rsidRPr="00AD109D" w:rsidRDefault="00D03AAF" w:rsidP="00CB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B3460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AF" w:rsidRPr="00AD109D" w:rsidRDefault="00D03AAF" w:rsidP="00CB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B3460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AF" w:rsidRPr="00AD109D" w:rsidRDefault="00D03AAF" w:rsidP="00CB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B3460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AF" w:rsidRPr="00AD109D" w:rsidRDefault="00D03AAF" w:rsidP="00CB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B3460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AF" w:rsidRPr="00AD109D" w:rsidRDefault="00D03AAF" w:rsidP="00CB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B3460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AF" w:rsidRPr="00AD109D" w:rsidRDefault="00D03AAF" w:rsidP="00CB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B3460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CB3460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03AAF" w:rsidRPr="00AD109D" w:rsidTr="00803A0D">
        <w:trPr>
          <w:trHeight w:val="300"/>
        </w:trPr>
        <w:tc>
          <w:tcPr>
            <w:tcW w:w="10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генеральным планированием</w:t>
            </w:r>
          </w:p>
        </w:tc>
      </w:tr>
      <w:tr w:rsidR="006F56D3" w:rsidRPr="00AD109D" w:rsidTr="00803A0D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Потребление на собственные нужды,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56D3" w:rsidRPr="00AD109D" w:rsidTr="00803A0D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Отпущено в сеть,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554FAA" w:rsidP="0055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554FAA" w:rsidP="0055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6F56D3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554FAA" w:rsidP="0055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6F56D3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554FAA" w:rsidP="0055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6F56D3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554FAA" w:rsidP="0055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6F56D3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D3" w:rsidRPr="00AD109D" w:rsidRDefault="006F56D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6D3" w:rsidRPr="00AD109D" w:rsidTr="00803A0D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Потери воды в сетях,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554FAA" w:rsidP="0055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554FAA" w:rsidP="0055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554FAA" w:rsidP="0055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554FAA" w:rsidP="0055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554FAA" w:rsidP="0055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D3" w:rsidRPr="00AD109D" w:rsidRDefault="006F56D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6D3" w:rsidRPr="00AD109D" w:rsidTr="00803A0D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Полезный отпуск,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55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5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5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554FAA" w:rsidP="0055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554FAA" w:rsidP="0055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554FAA" w:rsidP="0055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554FAA" w:rsidP="00554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D3" w:rsidRPr="00AD109D" w:rsidRDefault="006F56D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AAF" w:rsidRPr="00AD109D" w:rsidTr="00803A0D">
        <w:trPr>
          <w:trHeight w:val="300"/>
        </w:trPr>
        <w:tc>
          <w:tcPr>
            <w:tcW w:w="10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F" w:rsidRPr="00AD109D" w:rsidRDefault="006F56D3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в 1,5</w:t>
            </w:r>
            <w:r w:rsidR="00D03AAF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раза</w:t>
            </w:r>
          </w:p>
        </w:tc>
      </w:tr>
      <w:tr w:rsidR="006F56D3" w:rsidRPr="00AD109D" w:rsidTr="00803A0D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Потребление на собственные нужды,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F56D3" w:rsidRPr="00AD109D" w:rsidTr="00803A0D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Отпущено в сеть,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6F56D3" w:rsidRPr="00AD109D" w:rsidTr="00803A0D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Потери воды в сетях,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554FA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6D3" w:rsidRPr="00AD109D" w:rsidTr="00803A0D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Полезный отпуск,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554FA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D03AAF" w:rsidRPr="00AD109D" w:rsidTr="00803A0D">
        <w:trPr>
          <w:trHeight w:val="300"/>
        </w:trPr>
        <w:tc>
          <w:tcPr>
            <w:tcW w:w="10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F" w:rsidRPr="00AD109D" w:rsidRDefault="006F56D3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в 3</w:t>
            </w:r>
            <w:r w:rsidR="00D03AAF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</w:t>
            </w:r>
            <w:r w:rsidR="00E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F56D3" w:rsidRPr="00AD109D" w:rsidTr="00803A0D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Потребление на собственные нужды,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F56D3" w:rsidRPr="00AD109D" w:rsidTr="00803A0D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Отпущено в сеть,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554FAA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A15A68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6F56D3" w:rsidRPr="00AD109D" w:rsidTr="00803A0D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Потери воды в сетях,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A15A68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A15A68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A15A68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A15A68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A15A68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A15A68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6D3" w:rsidRPr="00AD109D" w:rsidTr="00803A0D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D3" w:rsidRPr="00AD109D" w:rsidRDefault="006F56D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Полезный отпуск,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A15A68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A15A68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A15A68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A15A68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A15A68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6D3" w:rsidRPr="00AD109D" w:rsidRDefault="00A15A68" w:rsidP="006C21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</w:tr>
    </w:tbl>
    <w:p w:rsidR="00DB4B3D" w:rsidRDefault="00DB4B3D" w:rsidP="00D2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D266A8" w:rsidP="00D2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Вывод: Для</w:t>
      </w:r>
      <w:r w:rsidR="00803A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5A68">
        <w:rPr>
          <w:rFonts w:ascii="Times New Roman" w:eastAsia="Times New Roman" w:hAnsi="Times New Roman" w:cs="Times New Roman"/>
          <w:bCs/>
          <w:sz w:val="28"/>
          <w:szCs w:val="28"/>
        </w:rPr>
        <w:t>Белоносовского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наиболее приемлем 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>сценари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развития </w:t>
      </w:r>
      <w:r w:rsidR="00A15A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генеральным планированием (вариант №1)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AAF" w:rsidRDefault="00D03AAF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10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3. Баланс водоснабжения и потребления питьевой воды</w:t>
      </w:r>
      <w:bookmarkEnd w:id="21"/>
    </w:p>
    <w:p w:rsidR="00AD109D" w:rsidRP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3AAF" w:rsidRPr="00D03AAF" w:rsidRDefault="00D03AAF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2" w:name="_Toc23820102"/>
      <w:r w:rsidRPr="00D03AAF">
        <w:rPr>
          <w:rFonts w:ascii="Times New Roman" w:eastAsia="Times New Roman" w:hAnsi="Times New Roman" w:cs="Times New Roman"/>
          <w:bCs/>
          <w:sz w:val="28"/>
          <w:szCs w:val="28"/>
        </w:rPr>
        <w:t>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</w:r>
      <w:bookmarkEnd w:id="22"/>
    </w:p>
    <w:p w:rsidR="00D03AAF" w:rsidRPr="00D03AAF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Общий баланс подачи и реализации воды на территории </w:t>
      </w:r>
      <w:proofErr w:type="spellStart"/>
      <w:r w:rsidR="001A3BE5">
        <w:rPr>
          <w:rFonts w:ascii="Times New Roman" w:eastAsia="Times New Roman" w:hAnsi="Times New Roman" w:cs="Times New Roman"/>
          <w:sz w:val="28"/>
          <w:szCs w:val="28"/>
        </w:rPr>
        <w:t>Белоносовского</w:t>
      </w:r>
      <w:r w:rsidRPr="00D03AA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spellEnd"/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 поселения, приведен в таблице 3.1.1.</w:t>
      </w:r>
    </w:p>
    <w:p w:rsidR="00D03AAF" w:rsidRPr="00D03AAF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AF">
        <w:rPr>
          <w:rFonts w:ascii="Times New Roman" w:eastAsia="Times New Roman" w:hAnsi="Times New Roman" w:cs="Times New Roman"/>
          <w:sz w:val="28"/>
          <w:szCs w:val="28"/>
        </w:rPr>
        <w:t>Таблица 3.1.1.</w:t>
      </w:r>
      <w:bookmarkStart w:id="23" w:name="_Hlk518041073"/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 Общий баланс подачи и реализации воды за 20</w:t>
      </w:r>
      <w:r w:rsidR="00F26E9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bookmarkEnd w:id="23"/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4394"/>
      </w:tblGrid>
      <w:tr w:rsidR="00D03AAF" w:rsidRPr="00AD109D" w:rsidTr="00E732FD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F" w:rsidRPr="00AD109D" w:rsidRDefault="001A3BE5" w:rsidP="00E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Белоносовское</w:t>
            </w:r>
            <w:proofErr w:type="spellEnd"/>
            <w:r w:rsidR="00CB3460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AAF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п.Белоносово</w:t>
            </w:r>
          </w:p>
        </w:tc>
      </w:tr>
      <w:tr w:rsidR="005E7D32" w:rsidRPr="00AD109D" w:rsidTr="00E732F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32" w:rsidRPr="00AD109D" w:rsidRDefault="005E7D32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32" w:rsidRPr="00AD109D" w:rsidRDefault="005E7D32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Потребление на собственные нужды, тыс.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32" w:rsidRPr="00AD109D" w:rsidRDefault="005E7D32" w:rsidP="005E7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5E7D32" w:rsidRPr="00AD109D" w:rsidTr="00E732F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32" w:rsidRPr="00AD109D" w:rsidRDefault="005E7D32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32" w:rsidRPr="00AD109D" w:rsidRDefault="005E7D32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Отпущено в сеть, тыс.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32" w:rsidRPr="00AD109D" w:rsidRDefault="001A3BE5" w:rsidP="001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2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5E7D32" w:rsidRPr="00AD109D" w:rsidTr="00E732F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32" w:rsidRPr="00AD109D" w:rsidRDefault="005E7D32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32" w:rsidRPr="00AD109D" w:rsidRDefault="005E7D32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Потери воды в сетях, тыс.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32" w:rsidRPr="00AD109D" w:rsidRDefault="001A3BE5" w:rsidP="001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 w:rsidR="005E7D32" w:rsidRPr="00AD109D" w:rsidTr="00E732F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32" w:rsidRPr="00AD109D" w:rsidRDefault="005E7D32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32" w:rsidRPr="00AD109D" w:rsidRDefault="005E7D32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Полезный отпуск, тыс.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32" w:rsidRPr="00AD109D" w:rsidRDefault="001A3BE5" w:rsidP="001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2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</w:tr>
    </w:tbl>
    <w:p w:rsidR="00AD109D" w:rsidRDefault="00AD109D" w:rsidP="00142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4" w:name="_Toc23820103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D266A8">
        <w:rPr>
          <w:rFonts w:ascii="Times New Roman" w:eastAsia="Times New Roman" w:hAnsi="Times New Roman" w:cs="Times New Roman"/>
          <w:bCs/>
          <w:sz w:val="28"/>
          <w:szCs w:val="28"/>
        </w:rPr>
        <w:t xml:space="preserve">ывод: </w:t>
      </w:r>
      <w:r w:rsidR="001A3BE5">
        <w:rPr>
          <w:rFonts w:ascii="Times New Roman" w:eastAsia="Times New Roman" w:hAnsi="Times New Roman" w:cs="Times New Roman"/>
          <w:bCs/>
          <w:sz w:val="28"/>
          <w:szCs w:val="28"/>
        </w:rPr>
        <w:t>Потери воды</w:t>
      </w:r>
      <w:r w:rsidR="001421BA" w:rsidRPr="00D03AAF">
        <w:rPr>
          <w:rFonts w:ascii="Times New Roman" w:eastAsia="Times New Roman" w:hAnsi="Times New Roman" w:cs="Times New Roman"/>
          <w:sz w:val="28"/>
          <w:szCs w:val="28"/>
        </w:rPr>
        <w:t>, подан</w:t>
      </w:r>
      <w:r w:rsidR="001A3BE5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1421BA" w:rsidRPr="00D03AAF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</w:t>
      </w:r>
      <w:proofErr w:type="spellStart"/>
      <w:r w:rsidR="001A3BE5">
        <w:rPr>
          <w:rFonts w:ascii="Times New Roman" w:eastAsia="Times New Roman" w:hAnsi="Times New Roman" w:cs="Times New Roman"/>
          <w:sz w:val="28"/>
          <w:szCs w:val="28"/>
        </w:rPr>
        <w:t>Белоносовском</w:t>
      </w:r>
      <w:proofErr w:type="spellEnd"/>
      <w:r w:rsidR="00E73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1BA" w:rsidRPr="00D03AAF">
        <w:rPr>
          <w:rFonts w:ascii="Times New Roman" w:eastAsia="Times New Roman" w:hAnsi="Times New Roman" w:cs="Times New Roman"/>
          <w:sz w:val="28"/>
          <w:szCs w:val="28"/>
        </w:rPr>
        <w:t>сельском поселении</w:t>
      </w:r>
      <w:r w:rsidR="003550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3BE5">
        <w:rPr>
          <w:rFonts w:ascii="Times New Roman" w:eastAsia="Times New Roman" w:hAnsi="Times New Roman" w:cs="Times New Roman"/>
          <w:sz w:val="28"/>
          <w:szCs w:val="28"/>
        </w:rPr>
        <w:t xml:space="preserve"> составляет 6,61%</w:t>
      </w:r>
      <w:r w:rsidR="003550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3BE5">
        <w:rPr>
          <w:rFonts w:ascii="Times New Roman" w:eastAsia="Times New Roman" w:hAnsi="Times New Roman" w:cs="Times New Roman"/>
          <w:sz w:val="28"/>
          <w:szCs w:val="28"/>
        </w:rPr>
        <w:t xml:space="preserve"> Остальная вода</w:t>
      </w:r>
      <w:r w:rsidR="001421BA" w:rsidRPr="00D03AAF">
        <w:rPr>
          <w:rFonts w:ascii="Times New Roman" w:eastAsia="Times New Roman" w:hAnsi="Times New Roman" w:cs="Times New Roman"/>
          <w:sz w:val="28"/>
          <w:szCs w:val="28"/>
        </w:rPr>
        <w:t xml:space="preserve"> распределяется населению</w:t>
      </w:r>
      <w:r w:rsidR="00F26E9B">
        <w:rPr>
          <w:rFonts w:ascii="Times New Roman" w:eastAsia="Times New Roman" w:hAnsi="Times New Roman" w:cs="Times New Roman"/>
          <w:sz w:val="28"/>
          <w:szCs w:val="28"/>
        </w:rPr>
        <w:t xml:space="preserve"> и в бюджетные организации</w:t>
      </w:r>
      <w:r w:rsidR="001421BA">
        <w:rPr>
          <w:rFonts w:ascii="Times New Roman" w:eastAsia="Times New Roman" w:hAnsi="Times New Roman" w:cs="Times New Roman"/>
          <w:sz w:val="28"/>
          <w:szCs w:val="28"/>
        </w:rPr>
        <w:t>, за исключением воды, потребленной на технические нужды (промывка резервуаров и т.д.)</w:t>
      </w:r>
      <w:r w:rsidR="001421BA" w:rsidRPr="00D03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042" w:rsidRDefault="004F7042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AAF" w:rsidRPr="00D03AAF" w:rsidRDefault="00D03AAF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3AAF">
        <w:rPr>
          <w:rFonts w:ascii="Times New Roman" w:eastAsia="Times New Roman" w:hAnsi="Times New Roman" w:cs="Times New Roman"/>
          <w:bCs/>
          <w:sz w:val="28"/>
          <w:szCs w:val="28"/>
        </w:rPr>
        <w:t>3.2. Территориальный баланс подачи питьевой воды по технологическим зонам водоснабжения</w:t>
      </w:r>
      <w:bookmarkEnd w:id="24"/>
    </w:p>
    <w:p w:rsidR="00AD109D" w:rsidRPr="001421BA" w:rsidRDefault="00D03AAF" w:rsidP="001421B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496759968"/>
      <w:bookmarkStart w:id="26" w:name="_Toc515247896"/>
      <w:bookmarkStart w:id="27" w:name="_Toc518014178"/>
      <w:bookmarkStart w:id="28" w:name="_Toc519178796"/>
      <w:r w:rsidRPr="00D03AAF">
        <w:rPr>
          <w:rFonts w:ascii="Times New Roman" w:eastAsia="Times New Roman" w:hAnsi="Times New Roman" w:cs="Times New Roman"/>
          <w:sz w:val="28"/>
          <w:szCs w:val="28"/>
        </w:rPr>
        <w:t>Территориальный баланс подачи питьевой воды по технологическим зонам за 20</w:t>
      </w:r>
      <w:r w:rsidR="00F26E9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 год, представлен в таблице 3.</w:t>
      </w:r>
      <w:r w:rsidR="001421B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03AAF">
        <w:rPr>
          <w:rFonts w:ascii="Times New Roman" w:eastAsia="Times New Roman" w:hAnsi="Times New Roman" w:cs="Times New Roman"/>
          <w:sz w:val="28"/>
          <w:szCs w:val="28"/>
        </w:rPr>
        <w:t>.1.</w:t>
      </w:r>
      <w:bookmarkStart w:id="29" w:name="_Toc23820104"/>
      <w:bookmarkEnd w:id="25"/>
      <w:bookmarkEnd w:id="26"/>
      <w:bookmarkEnd w:id="27"/>
      <w:bookmarkEnd w:id="28"/>
    </w:p>
    <w:p w:rsidR="004F7042" w:rsidRDefault="004F7042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AAF" w:rsidRPr="00D03AAF" w:rsidRDefault="00D03AAF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3AAF">
        <w:rPr>
          <w:rFonts w:ascii="Times New Roman" w:eastAsia="Times New Roman" w:hAnsi="Times New Roman" w:cs="Times New Roman"/>
          <w:bCs/>
          <w:sz w:val="28"/>
          <w:szCs w:val="28"/>
        </w:rPr>
        <w:t>3.3.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поселения</w:t>
      </w:r>
      <w:bookmarkEnd w:id="29"/>
    </w:p>
    <w:p w:rsidR="00D03AAF" w:rsidRPr="00D03AAF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Toc496759970"/>
      <w:bookmarkStart w:id="31" w:name="_Toc515247898"/>
      <w:bookmarkStart w:id="32" w:name="_Toc518014181"/>
      <w:bookmarkStart w:id="33" w:name="_Toc519178799"/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Структура потребления воды по отдельным видам потребителей </w:t>
      </w:r>
      <w:r w:rsidR="00927A87">
        <w:rPr>
          <w:rFonts w:ascii="Times New Roman" w:eastAsia="Times New Roman" w:hAnsi="Times New Roman" w:cs="Times New Roman"/>
          <w:sz w:val="28"/>
          <w:szCs w:val="28"/>
        </w:rPr>
        <w:t>Белоносовского</w:t>
      </w:r>
      <w:r w:rsidR="00CB346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D03AAF">
        <w:rPr>
          <w:rFonts w:ascii="Times New Roman" w:eastAsia="Times New Roman" w:hAnsi="Times New Roman" w:cs="Times New Roman"/>
          <w:sz w:val="28"/>
          <w:szCs w:val="28"/>
        </w:rPr>
        <w:t>, представлена в таблице 3.3.1.</w:t>
      </w:r>
      <w:bookmarkStart w:id="34" w:name="_Toc496759971"/>
      <w:bookmarkStart w:id="35" w:name="_Toc515247899"/>
      <w:bookmarkStart w:id="36" w:name="_Toc518014182"/>
      <w:bookmarkStart w:id="37" w:name="_Toc519178800"/>
      <w:bookmarkEnd w:id="30"/>
      <w:bookmarkEnd w:id="31"/>
      <w:bookmarkEnd w:id="32"/>
      <w:bookmarkEnd w:id="33"/>
    </w:p>
    <w:p w:rsidR="00D03AAF" w:rsidRPr="002204F0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AF">
        <w:rPr>
          <w:rFonts w:ascii="Times New Roman" w:eastAsia="Times New Roman" w:hAnsi="Times New Roman" w:cs="Times New Roman"/>
          <w:sz w:val="28"/>
          <w:szCs w:val="28"/>
        </w:rPr>
        <w:t>Таблица 3.3.1.</w:t>
      </w:r>
      <w:bookmarkStart w:id="38" w:name="_Toc515247900"/>
      <w:bookmarkStart w:id="39" w:name="_Toc518014183"/>
      <w:bookmarkStart w:id="40" w:name="_Toc496759972"/>
      <w:bookmarkEnd w:id="34"/>
      <w:bookmarkEnd w:id="35"/>
      <w:bookmarkEnd w:id="36"/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 Потребление воды по отдельным видам потребителей </w:t>
      </w:r>
      <w:r w:rsidRPr="002204F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bookmarkEnd w:id="37"/>
      <w:bookmarkEnd w:id="38"/>
      <w:bookmarkEnd w:id="39"/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892"/>
        <w:gridCol w:w="5941"/>
        <w:gridCol w:w="2948"/>
      </w:tblGrid>
      <w:tr w:rsidR="00D03AAF" w:rsidRPr="00AD109D" w:rsidTr="00A40519">
        <w:trPr>
          <w:trHeight w:val="20"/>
          <w:tblHeader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40"/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F" w:rsidRPr="00AD109D" w:rsidRDefault="00E732FD" w:rsidP="00CB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Белоносовское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AAF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поселение </w:t>
            </w:r>
          </w:p>
        </w:tc>
      </w:tr>
      <w:tr w:rsidR="003652A1" w:rsidRPr="00AD109D" w:rsidTr="00A40519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Потребление на собственные нужды, тыс.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2A1" w:rsidRPr="00AD109D" w:rsidRDefault="003652A1" w:rsidP="00FD4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3652A1" w:rsidRPr="00AD109D" w:rsidTr="00A40519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Отпущено в сеть, тыс.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2A1" w:rsidRPr="00AD109D" w:rsidRDefault="00F26E9B" w:rsidP="00F2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18,600</w:t>
            </w:r>
          </w:p>
        </w:tc>
      </w:tr>
      <w:tr w:rsidR="003652A1" w:rsidRPr="00AD109D" w:rsidTr="00A40519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Потери воды в сетях, тыс.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2A1" w:rsidRPr="00AD109D" w:rsidRDefault="00F26E9B" w:rsidP="00F2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0,727</w:t>
            </w:r>
          </w:p>
        </w:tc>
      </w:tr>
      <w:tr w:rsidR="003652A1" w:rsidRPr="00AD109D" w:rsidTr="00A40519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Полезный отпуск, тыс.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2A1" w:rsidRPr="00AD109D" w:rsidRDefault="003652A1" w:rsidP="00F2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7,873</w:t>
            </w:r>
          </w:p>
        </w:tc>
      </w:tr>
      <w:tr w:rsidR="00D03AAF" w:rsidRPr="00AD109D" w:rsidTr="00A40519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Население, тыс.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AF" w:rsidRPr="00AD109D" w:rsidRDefault="00F26E9B" w:rsidP="00F2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16,675</w:t>
            </w:r>
          </w:p>
        </w:tc>
      </w:tr>
      <w:tr w:rsidR="00D03AAF" w:rsidRPr="00AD109D" w:rsidTr="00A40519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учреждения, тыс.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AF" w:rsidRPr="00AD109D" w:rsidRDefault="00F26E9B" w:rsidP="00F2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1,198</w:t>
            </w:r>
          </w:p>
        </w:tc>
      </w:tr>
      <w:tr w:rsidR="00D03AAF" w:rsidRPr="00AD109D" w:rsidTr="00A40519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потребители, тыс.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AF" w:rsidRPr="00AD109D" w:rsidRDefault="00D03AAF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AD109D" w:rsidRDefault="001421BA" w:rsidP="00142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1" w:name="_Toc23820105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Вывод: Данные по </w:t>
      </w:r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отдельным видам потребителей </w:t>
      </w:r>
      <w:r w:rsidRPr="002204F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представлены (имеются общий объем потребленной воды, преимущественно для категории – население)</w:t>
      </w:r>
      <w:r w:rsidR="008418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042" w:rsidRDefault="004F7042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AAF" w:rsidRPr="002204F0" w:rsidRDefault="00D03AAF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bCs/>
          <w:sz w:val="28"/>
          <w:szCs w:val="28"/>
        </w:rPr>
        <w:t>3.4.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  <w:bookmarkEnd w:id="41"/>
    </w:p>
    <w:p w:rsidR="00D03AAF" w:rsidRPr="002204F0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от 25 апреля 2019 г. № 33/1 «О внесении изменения в постановление Министерства тарифного регулирования и энергетики Челябинской области от 28 декабря 2016 г. № 66/1» на территории Челябинской </w:t>
      </w:r>
      <w:r w:rsidRPr="002204F0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утверждены нормативы потребления холодной воды, представленные в таблице 3.4.1.</w:t>
      </w:r>
    </w:p>
    <w:p w:rsidR="00D03AAF" w:rsidRPr="002204F0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sz w:val="28"/>
          <w:szCs w:val="28"/>
        </w:rPr>
        <w:t>Таблица 3.4.1. Нормативы потребления холодной воды</w:t>
      </w: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401"/>
        <w:gridCol w:w="2126"/>
        <w:gridCol w:w="2283"/>
      </w:tblGrid>
      <w:tr w:rsidR="00D03AAF" w:rsidRPr="00AD109D" w:rsidTr="00E732FD">
        <w:trPr>
          <w:trHeight w:val="20"/>
          <w:tblHeader/>
        </w:trPr>
        <w:tc>
          <w:tcPr>
            <w:tcW w:w="421" w:type="dxa"/>
            <w:shd w:val="clear" w:color="auto" w:fill="FFFFFF"/>
            <w:vAlign w:val="center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401" w:type="dxa"/>
            <w:shd w:val="clear" w:color="auto" w:fill="FFFFFF"/>
            <w:vAlign w:val="center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жилых помещений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D03AAF" w:rsidRPr="00AD109D" w:rsidRDefault="00D03AAF" w:rsidP="00E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 потребления холодного водоснабжения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401" w:type="dxa"/>
            <w:shd w:val="clear" w:color="auto" w:fill="FFFFFF"/>
            <w:vAlign w:val="center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5E7D32" w:rsidP="00D03AAF">
            <w:pPr>
              <w:widowControl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401" w:type="dxa"/>
            <w:shd w:val="clear" w:color="auto" w:fill="FFFFFF"/>
            <w:vAlign w:val="center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 – 1550 мм с душем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5E7D32" w:rsidP="00D03AAF">
            <w:pPr>
              <w:widowControl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401" w:type="dxa"/>
            <w:shd w:val="clear" w:color="auto" w:fill="FFFFFF"/>
            <w:vAlign w:val="center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 – 1700 мм с душем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5E7D32" w:rsidP="00D03AAF">
            <w:pPr>
              <w:widowControl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01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5E7D32" w:rsidP="00D03AA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01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душем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5E7D32" w:rsidP="00D03AA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01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D03AAF" w:rsidP="00D03AA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4,13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01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– 1550 мм с душем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D03AAF" w:rsidP="00D03AA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6,07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01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 – 1700 мм с душем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D03AAF" w:rsidP="00D03AA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6,06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01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D03AAF" w:rsidP="00D03AA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7,16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401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Многоквартирные и жилые дома с 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куб. метр в месяц на 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D03AAF" w:rsidP="00D03AA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6,36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5401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D03AAF" w:rsidP="00D03AA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1,48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401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D03AAF" w:rsidP="00D03AA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1,43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401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D03AAF" w:rsidP="00D03AA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3,76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401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D03AAF" w:rsidP="00D03AA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1,94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401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и жилые дома с водоразборной колонкой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D03AAF" w:rsidP="00D03AA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1,52</w:t>
            </w:r>
          </w:p>
        </w:tc>
      </w:tr>
      <w:tr w:rsidR="00D03AAF" w:rsidRPr="00AD109D" w:rsidTr="00E732FD">
        <w:trPr>
          <w:trHeight w:val="20"/>
        </w:trPr>
        <w:tc>
          <w:tcPr>
            <w:tcW w:w="421" w:type="dxa"/>
            <w:shd w:val="clear" w:color="auto" w:fill="FFFFFF"/>
          </w:tcPr>
          <w:p w:rsidR="00D03AAF" w:rsidRPr="00AD109D" w:rsidRDefault="00D03AAF" w:rsidP="00D03A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401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Дома, 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2126" w:type="dxa"/>
            <w:shd w:val="clear" w:color="auto" w:fill="FFFFFF"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D03AAF" w:rsidRPr="00AD109D" w:rsidRDefault="00D03AAF" w:rsidP="00D03AA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109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3,02 </w:t>
            </w:r>
          </w:p>
        </w:tc>
      </w:tr>
    </w:tbl>
    <w:p w:rsidR="002E2F4E" w:rsidRDefault="002E2F4E" w:rsidP="002E2F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Вывод: Преимущественно устанавливается тариф </w:t>
      </w:r>
      <w:r w:rsidR="00B8517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8 таблицы 3.4.1.</w:t>
      </w:r>
    </w:p>
    <w:p w:rsidR="00AD109D" w:rsidRPr="002E2F4E" w:rsidRDefault="00CB3460" w:rsidP="002E2F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sz w:val="28"/>
          <w:szCs w:val="28"/>
        </w:rPr>
        <w:t xml:space="preserve">Фактическое потребление </w:t>
      </w:r>
      <w:r w:rsidR="000577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04F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5778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03AAF" w:rsidRPr="002204F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577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3AAF" w:rsidRPr="002204F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57789">
        <w:rPr>
          <w:rFonts w:ascii="Times New Roman" w:eastAsia="Times New Roman" w:hAnsi="Times New Roman" w:cs="Times New Roman"/>
          <w:sz w:val="28"/>
          <w:szCs w:val="28"/>
        </w:rPr>
        <w:t>п.Белоносово</w:t>
      </w:r>
      <w:r w:rsidR="00D03AAF" w:rsidRPr="002204F0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5E7D32" w:rsidRPr="002204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7789">
        <w:rPr>
          <w:rFonts w:ascii="Times New Roman" w:eastAsia="Times New Roman" w:hAnsi="Times New Roman" w:cs="Times New Roman"/>
          <w:sz w:val="28"/>
          <w:szCs w:val="28"/>
        </w:rPr>
        <w:t>7,873</w:t>
      </w:r>
      <w:r w:rsidR="00D03AAF" w:rsidRPr="002204F0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proofErr w:type="spellStart"/>
      <w:r w:rsidR="00D03AAF" w:rsidRPr="002204F0"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 w:rsidR="00D03AAF" w:rsidRPr="002204F0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42" w:name="_Toc23820106"/>
    </w:p>
    <w:p w:rsidR="008418A2" w:rsidRDefault="008418A2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AAF" w:rsidRPr="00D90988" w:rsidRDefault="00D03AAF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988">
        <w:rPr>
          <w:rFonts w:ascii="Times New Roman" w:eastAsia="Times New Roman" w:hAnsi="Times New Roman" w:cs="Times New Roman"/>
          <w:bCs/>
          <w:sz w:val="28"/>
          <w:szCs w:val="28"/>
        </w:rPr>
        <w:t>3.5. Описание существующей системы коммерческого учета питьевой воды и планов по установке приборов учета</w:t>
      </w:r>
      <w:bookmarkEnd w:id="42"/>
    </w:p>
    <w:p w:rsidR="00D03AAF" w:rsidRPr="00D90988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988">
        <w:rPr>
          <w:rFonts w:ascii="Times New Roman" w:eastAsia="Times New Roman" w:hAnsi="Times New Roman" w:cs="Times New Roman"/>
          <w:sz w:val="28"/>
          <w:szCs w:val="28"/>
        </w:rPr>
        <w:t>На водозаборном объекте не установлен прибор учета.</w:t>
      </w:r>
      <w:r w:rsidR="00E73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E2F4E" w:rsidRPr="00D90988">
        <w:rPr>
          <w:rFonts w:ascii="Times New Roman" w:eastAsia="Times New Roman" w:hAnsi="Times New Roman" w:cs="Times New Roman"/>
          <w:sz w:val="28"/>
          <w:szCs w:val="28"/>
        </w:rPr>
        <w:t>В связи с тем</w:t>
      </w:r>
      <w:r w:rsidR="000321D4" w:rsidRPr="00D909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2F4E" w:rsidRPr="00D90988">
        <w:rPr>
          <w:rFonts w:ascii="Times New Roman" w:eastAsia="Times New Roman" w:hAnsi="Times New Roman" w:cs="Times New Roman"/>
          <w:sz w:val="28"/>
          <w:szCs w:val="28"/>
        </w:rPr>
        <w:t xml:space="preserve"> что объекты водоснабжения переданы во временное пользование</w:t>
      </w:r>
      <w:r w:rsidR="00E73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6A5E" w:rsidRPr="00357984">
        <w:rPr>
          <w:rFonts w:ascii="Times New Roman" w:eastAsia="Times New Roman" w:hAnsi="Times New Roman" w:cs="Times New Roman"/>
          <w:bCs/>
          <w:sz w:val="28"/>
          <w:szCs w:val="28"/>
        </w:rPr>
        <w:t>Еткульскому</w:t>
      </w:r>
      <w:proofErr w:type="spellEnd"/>
      <w:r w:rsidR="00156A5E"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муниципальному унитарному производственному многоотраслевому объединению коммунального хозяйства</w:t>
      </w:r>
      <w:r w:rsidR="00C913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5095" w:rsidRPr="00D9098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C5095" w:rsidRPr="00D9098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основании </w:t>
      </w:r>
      <w:r w:rsidR="004C5095" w:rsidRPr="00D90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договора аренды № 20 от 09.01.2019г</w:t>
      </w:r>
      <w:r w:rsidR="004C5095" w:rsidRPr="00D90988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 отношении</w:t>
      </w:r>
      <w:r w:rsidR="004C5095"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коммунальной инфраструктуры и иных объектов коммунального хозяйства, предназначенных для  производства, передачи и распределения холодной воды  муниципального образования «</w:t>
      </w:r>
      <w:proofErr w:type="spellStart"/>
      <w:r w:rsidR="004C5095" w:rsidRPr="00357984">
        <w:rPr>
          <w:rFonts w:ascii="Times New Roman" w:eastAsia="Times New Roman" w:hAnsi="Times New Roman" w:cs="Times New Roman"/>
          <w:bCs/>
          <w:sz w:val="28"/>
          <w:szCs w:val="28"/>
        </w:rPr>
        <w:t>Белоносовское</w:t>
      </w:r>
      <w:proofErr w:type="spellEnd"/>
      <w:r w:rsidR="004C5095"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3968D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913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321D4" w:rsidRPr="00D90988">
        <w:rPr>
          <w:rFonts w:ascii="Times New Roman" w:eastAsia="Times New Roman" w:hAnsi="Times New Roman" w:cs="Times New Roman"/>
          <w:sz w:val="28"/>
          <w:szCs w:val="28"/>
        </w:rPr>
        <w:t>не предусматривается установка прибора учета питьевой воды.</w:t>
      </w:r>
      <w:proofErr w:type="gramEnd"/>
    </w:p>
    <w:p w:rsidR="00AD109D" w:rsidRPr="00662EE4" w:rsidRDefault="00AD109D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AAF" w:rsidRPr="00D03AAF" w:rsidRDefault="00D03AAF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3" w:name="_Toc23820107"/>
      <w:r w:rsidRPr="00D03AAF">
        <w:rPr>
          <w:rFonts w:ascii="Times New Roman" w:eastAsia="Times New Roman" w:hAnsi="Times New Roman" w:cs="Times New Roman"/>
          <w:bCs/>
          <w:sz w:val="28"/>
          <w:szCs w:val="28"/>
        </w:rPr>
        <w:t>3.6. Анализ резервов и дефицитов производственных мощностей системы водоснабжения поселения</w:t>
      </w:r>
      <w:bookmarkEnd w:id="43"/>
    </w:p>
    <w:p w:rsidR="00D03AAF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AF">
        <w:rPr>
          <w:rFonts w:ascii="Times New Roman" w:eastAsia="Times New Roman" w:hAnsi="Times New Roman" w:cs="Times New Roman"/>
          <w:sz w:val="28"/>
          <w:szCs w:val="28"/>
        </w:rPr>
        <w:t>Производственная мощность существующей системы водоснабжения  достаточна для реализации планов поселения на перспективную застройку территории.</w:t>
      </w:r>
    </w:p>
    <w:p w:rsidR="00AD109D" w:rsidRPr="00D03AAF" w:rsidRDefault="00AD109D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AAF" w:rsidRPr="00D03AAF" w:rsidRDefault="00D03AAF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4" w:name="_Toc23820108"/>
      <w:r w:rsidRPr="00D03AA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3.7. Прогнозные балансы потребления питьевой воды на срок не менее 10 лет с учетом различных сценариев развития поселения</w:t>
      </w:r>
      <w:bookmarkEnd w:id="44"/>
    </w:p>
    <w:p w:rsidR="00D03AAF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6D3">
        <w:rPr>
          <w:rFonts w:ascii="Times New Roman" w:eastAsia="Times New Roman" w:hAnsi="Times New Roman" w:cs="Times New Roman"/>
          <w:sz w:val="28"/>
          <w:szCs w:val="28"/>
        </w:rPr>
        <w:t>В таблице 3.7.1 представлены прогнозные балансы потребления питьевой воды по сельскому поселению.</w:t>
      </w:r>
    </w:p>
    <w:p w:rsidR="00A40519" w:rsidRDefault="00A40519" w:rsidP="00A4051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AD109D">
      <w:pPr>
        <w:pStyle w:val="ac"/>
        <w:spacing w:before="0"/>
        <w:ind w:firstLine="709"/>
        <w:jc w:val="center"/>
        <w:rPr>
          <w:b w:val="0"/>
        </w:rPr>
      </w:pPr>
      <w:bookmarkStart w:id="45" w:name="_Toc23820109"/>
      <w:r w:rsidRPr="001D688F">
        <w:rPr>
          <w:b w:val="0"/>
        </w:rPr>
        <w:t>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45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Централизованная система горячего водоснабжения с использованием закрытых систем горячего водоснабжения отсутствует на территории </w:t>
      </w:r>
      <w:r w:rsidR="00B97EC0">
        <w:rPr>
          <w:rFonts w:ascii="Times New Roman" w:eastAsia="Times New Roman" w:hAnsi="Times New Roman" w:cs="Times New Roman"/>
          <w:sz w:val="28"/>
          <w:szCs w:val="28"/>
        </w:rPr>
        <w:t>Белоносовского</w:t>
      </w:r>
      <w:r w:rsidR="00E73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AD109D" w:rsidRPr="001D688F" w:rsidRDefault="00AD109D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AD109D">
      <w:pPr>
        <w:pStyle w:val="ac"/>
        <w:spacing w:before="0"/>
        <w:ind w:firstLine="709"/>
        <w:jc w:val="center"/>
        <w:rPr>
          <w:b w:val="0"/>
        </w:rPr>
      </w:pPr>
      <w:bookmarkStart w:id="46" w:name="_Toc23820110"/>
      <w:r w:rsidRPr="001D688F">
        <w:rPr>
          <w:b w:val="0"/>
        </w:rPr>
        <w:t>3.9. Сведения о фактическом и ожидаемом потреблении питьевой воды (годовое, среднесуточное, максимальное суточное)</w:t>
      </w:r>
      <w:bookmarkEnd w:id="46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Сведения о фактическом потреблении питьевой воды представлены в таблице 3.9.1.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Таблица 3.9.1. Сведения о фактическом потреблении питьевой воды</w:t>
      </w:r>
    </w:p>
    <w:tbl>
      <w:tblPr>
        <w:tblW w:w="9959" w:type="dxa"/>
        <w:tblInd w:w="108" w:type="dxa"/>
        <w:tblLook w:val="04A0" w:firstRow="1" w:lastRow="0" w:firstColumn="1" w:lastColumn="0" w:noHBand="0" w:noVBand="1"/>
      </w:tblPr>
      <w:tblGrid>
        <w:gridCol w:w="702"/>
        <w:gridCol w:w="4676"/>
        <w:gridCol w:w="1496"/>
        <w:gridCol w:w="1490"/>
        <w:gridCol w:w="1595"/>
      </w:tblGrid>
      <w:tr w:rsidR="00AC7379" w:rsidRPr="00AD109D" w:rsidTr="00E732FD">
        <w:trPr>
          <w:trHeight w:val="285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7" w:name="_Hlk25189462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Расход,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сут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.м</w:t>
            </w:r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акс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./ч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час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.м</w:t>
            </w:r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акс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./ч</w:t>
            </w:r>
          </w:p>
        </w:tc>
      </w:tr>
      <w:tr w:rsidR="00AC7379" w:rsidRPr="00AD109D" w:rsidTr="00E732FD">
        <w:trPr>
          <w:trHeight w:val="285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./год.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79" w:rsidRPr="00AD109D" w:rsidTr="00E732FD">
        <w:trPr>
          <w:trHeight w:val="2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674695" w:rsidP="0067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Белоносово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FF2595" w:rsidP="00674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4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674695" w:rsidP="00674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FF2595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674695" w:rsidP="0067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2,12</w:t>
            </w:r>
          </w:p>
        </w:tc>
      </w:tr>
    </w:tbl>
    <w:bookmarkEnd w:id="47"/>
    <w:p w:rsidR="000F6207" w:rsidRDefault="000F6207" w:rsidP="000F620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Вывод: Данные представлены </w:t>
      </w:r>
      <w:r w:rsidR="00674695">
        <w:rPr>
          <w:rFonts w:ascii="Times New Roman" w:eastAsia="Times New Roman" w:hAnsi="Times New Roman" w:cs="Times New Roman"/>
          <w:sz w:val="28"/>
          <w:szCs w:val="28"/>
        </w:rPr>
        <w:t xml:space="preserve"> ЕМУПМОКХ.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Сведения о перспективном потреблении питьевой воды в соответствии с генеральным планированием представлены в таблице 3.9.2.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Таблица 3.9.2. Сведения о перспективном потреблении питьевой воды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02"/>
        <w:gridCol w:w="4676"/>
        <w:gridCol w:w="1496"/>
        <w:gridCol w:w="1170"/>
        <w:gridCol w:w="1595"/>
      </w:tblGrid>
      <w:tr w:rsidR="00AC7379" w:rsidRPr="00AD109D" w:rsidTr="00AC7379">
        <w:trPr>
          <w:trHeight w:val="285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8" w:name="_Toc23820111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Расход,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сут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.м</w:t>
            </w:r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акс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./ч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час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.м</w:t>
            </w:r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акс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./ч</w:t>
            </w:r>
          </w:p>
        </w:tc>
      </w:tr>
      <w:tr w:rsidR="00AC7379" w:rsidRPr="00AD109D" w:rsidTr="00AC7379">
        <w:trPr>
          <w:trHeight w:val="285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./год.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79" w:rsidRPr="00AD109D" w:rsidTr="00AC7379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674695" w:rsidP="0067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п.Белоносово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379" w:rsidRPr="00AD109D" w:rsidRDefault="00FF2595" w:rsidP="00674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4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8600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C7379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379" w:rsidRPr="00AD109D" w:rsidRDefault="00674695" w:rsidP="00674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FF2595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379" w:rsidRPr="00AD109D" w:rsidRDefault="00674695" w:rsidP="00674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2,12</w:t>
            </w:r>
          </w:p>
        </w:tc>
      </w:tr>
    </w:tbl>
    <w:p w:rsidR="00AD109D" w:rsidRDefault="000F6207" w:rsidP="000F6207">
      <w:pPr>
        <w:pStyle w:val="ac"/>
        <w:spacing w:before="0"/>
        <w:ind w:firstLine="0"/>
        <w:rPr>
          <w:b w:val="0"/>
        </w:rPr>
      </w:pPr>
      <w:r>
        <w:rPr>
          <w:b w:val="0"/>
        </w:rPr>
        <w:t xml:space="preserve">Вывод: Увеличение </w:t>
      </w:r>
      <w:r w:rsidR="00674695">
        <w:rPr>
          <w:b w:val="0"/>
        </w:rPr>
        <w:t xml:space="preserve">потребления питьевой воды не </w:t>
      </w:r>
      <w:r>
        <w:rPr>
          <w:b w:val="0"/>
        </w:rPr>
        <w:t>планируется</w:t>
      </w:r>
      <w:r w:rsidR="00674695">
        <w:rPr>
          <w:b w:val="0"/>
        </w:rPr>
        <w:t>.</w:t>
      </w:r>
    </w:p>
    <w:p w:rsidR="008418A2" w:rsidRDefault="008418A2" w:rsidP="00AD109D">
      <w:pPr>
        <w:pStyle w:val="ac"/>
        <w:spacing w:before="0"/>
        <w:ind w:firstLine="709"/>
        <w:jc w:val="center"/>
        <w:rPr>
          <w:b w:val="0"/>
        </w:rPr>
      </w:pPr>
    </w:p>
    <w:p w:rsidR="00AC7379" w:rsidRPr="001D688F" w:rsidRDefault="00AC7379" w:rsidP="00AD109D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3.10. Описание территориальной структуры потребления питьевой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48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Территориальная структура потребления питьевой воды, которую следует определять по отчетам организаций, осуществляющих водоснабжение, с разбивкой по технологическим зонам представлена в таблице 3.10.1.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Таблица 3.10.1. Территориальная структура потребления питьевой воды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83"/>
        <w:gridCol w:w="6089"/>
        <w:gridCol w:w="2767"/>
      </w:tblGrid>
      <w:tr w:rsidR="00AC7379" w:rsidRPr="00AD109D" w:rsidTr="00AB78EE">
        <w:trPr>
          <w:trHeight w:val="20"/>
          <w:tblHeader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9" w:name="_Toc23820112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AD109D" w:rsidRDefault="00AF280F" w:rsidP="00AF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п.Белоносово</w:t>
            </w:r>
          </w:p>
        </w:tc>
      </w:tr>
      <w:tr w:rsidR="00AB78EE" w:rsidRPr="00AD109D" w:rsidTr="00AB78EE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8EE" w:rsidRPr="00AD109D" w:rsidRDefault="00AB78EE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8EE" w:rsidRPr="00AD109D" w:rsidRDefault="00AB78EE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Потребление на собственные нужды, тыс.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EE" w:rsidRPr="00AD109D" w:rsidRDefault="00AB78EE" w:rsidP="00FD4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AB78EE" w:rsidRPr="00AD109D" w:rsidTr="00AB78EE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8EE" w:rsidRPr="00AD109D" w:rsidRDefault="00AB78EE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8EE" w:rsidRPr="00AD109D" w:rsidRDefault="00AB78EE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Отпущено в сеть, тыс.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EE" w:rsidRPr="00AD109D" w:rsidRDefault="00AB78EE" w:rsidP="00674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4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8,600</w:t>
            </w:r>
          </w:p>
        </w:tc>
      </w:tr>
      <w:tr w:rsidR="00AB78EE" w:rsidRPr="00AD109D" w:rsidTr="00AB78EE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8EE" w:rsidRPr="00AD109D" w:rsidRDefault="00AB78EE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8EE" w:rsidRPr="00AD109D" w:rsidRDefault="00AB78EE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Потери воды в сетях, тыс.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EE" w:rsidRPr="00AD109D" w:rsidRDefault="00674695" w:rsidP="00674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1,229</w:t>
            </w:r>
          </w:p>
        </w:tc>
      </w:tr>
      <w:tr w:rsidR="00AB78EE" w:rsidRPr="00AD109D" w:rsidTr="00AB78EE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8EE" w:rsidRPr="00AD109D" w:rsidRDefault="00AB78EE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8EE" w:rsidRPr="00AD109D" w:rsidRDefault="00AB78EE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Полезный отпуск, тыс. </w:t>
            </w:r>
            <w:proofErr w:type="spell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EE" w:rsidRPr="00AD109D" w:rsidRDefault="00AB78EE" w:rsidP="00674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4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7,371</w:t>
            </w:r>
          </w:p>
        </w:tc>
      </w:tr>
    </w:tbl>
    <w:p w:rsidR="00AD109D" w:rsidRDefault="000F6207" w:rsidP="000F6207">
      <w:pPr>
        <w:pStyle w:val="ac"/>
        <w:spacing w:before="0"/>
        <w:ind w:firstLine="0"/>
        <w:rPr>
          <w:b w:val="0"/>
        </w:rPr>
      </w:pPr>
      <w:r w:rsidRPr="000F6207">
        <w:rPr>
          <w:b w:val="0"/>
        </w:rPr>
        <w:t xml:space="preserve">Вывод: Данные представлены </w:t>
      </w:r>
      <w:r w:rsidR="00674695">
        <w:rPr>
          <w:b w:val="0"/>
        </w:rPr>
        <w:t>ЕМУПМОКХ</w:t>
      </w:r>
      <w:r w:rsidRPr="000F6207">
        <w:rPr>
          <w:b w:val="0"/>
        </w:rPr>
        <w:t>.</w:t>
      </w:r>
    </w:p>
    <w:p w:rsidR="008418A2" w:rsidRDefault="008418A2" w:rsidP="00AD109D">
      <w:pPr>
        <w:pStyle w:val="ac"/>
        <w:spacing w:before="0"/>
        <w:ind w:firstLine="709"/>
        <w:jc w:val="center"/>
        <w:rPr>
          <w:b w:val="0"/>
        </w:rPr>
      </w:pPr>
    </w:p>
    <w:p w:rsidR="00AC7379" w:rsidRPr="001D688F" w:rsidRDefault="00AC7379" w:rsidP="00AD109D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 xml:space="preserve">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воды с учетом данных о перспективном потреблении питьевой воды </w:t>
      </w:r>
      <w:r w:rsidRPr="001D688F">
        <w:rPr>
          <w:b w:val="0"/>
        </w:rPr>
        <w:lastRenderedPageBreak/>
        <w:t>абонентами</w:t>
      </w:r>
      <w:bookmarkEnd w:id="49"/>
    </w:p>
    <w:p w:rsidR="00AD109D" w:rsidRPr="000F6207" w:rsidRDefault="00AC7379" w:rsidP="000F620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Прогноз распределения расходов воды на водоснабжения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воды, с учетом первого сценарного плана перспективного потребления абонентами питьевой в</w:t>
      </w:r>
      <w:bookmarkStart w:id="50" w:name="_Toc23820113"/>
      <w:r w:rsidR="000F6207">
        <w:rPr>
          <w:rFonts w:ascii="Times New Roman" w:eastAsia="Times New Roman" w:hAnsi="Times New Roman" w:cs="Times New Roman"/>
          <w:sz w:val="28"/>
          <w:szCs w:val="28"/>
        </w:rPr>
        <w:t>оды, приведен в таблице 3.</w:t>
      </w:r>
      <w:r w:rsidR="003003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F6207">
        <w:rPr>
          <w:rFonts w:ascii="Times New Roman" w:eastAsia="Times New Roman" w:hAnsi="Times New Roman" w:cs="Times New Roman"/>
          <w:sz w:val="28"/>
          <w:szCs w:val="28"/>
        </w:rPr>
        <w:t>.1.</w:t>
      </w:r>
    </w:p>
    <w:p w:rsidR="008418A2" w:rsidRDefault="008418A2" w:rsidP="00AD109D">
      <w:pPr>
        <w:pStyle w:val="ac"/>
        <w:spacing w:before="0"/>
        <w:ind w:firstLine="709"/>
        <w:jc w:val="center"/>
        <w:rPr>
          <w:b w:val="0"/>
        </w:rPr>
      </w:pPr>
    </w:p>
    <w:p w:rsidR="00AC7379" w:rsidRPr="001D688F" w:rsidRDefault="00AC7379" w:rsidP="00AD109D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3.12. Сведения о фактических и планируемых потерях питьевой воды при ее транспортировке (годовые, среднесуточные значения)</w:t>
      </w:r>
      <w:bookmarkEnd w:id="50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Сведения о фактических и планируемых потерях питьевой воды при ее транспортировке представлены в таблице 3.</w:t>
      </w:r>
      <w:r w:rsidR="0030036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.1.</w:t>
      </w:r>
    </w:p>
    <w:p w:rsidR="00AD109D" w:rsidRPr="001D688F" w:rsidRDefault="000F6207" w:rsidP="00D713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 Фактически</w:t>
      </w:r>
      <w:r w:rsidR="0030036A">
        <w:rPr>
          <w:rFonts w:ascii="Times New Roman" w:eastAsia="Times New Roman" w:hAnsi="Times New Roman" w:cs="Times New Roman"/>
          <w:sz w:val="28"/>
          <w:szCs w:val="28"/>
        </w:rPr>
        <w:t>е потери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питьевой воды при ее транспортировке </w:t>
      </w:r>
      <w:r w:rsidR="0030036A">
        <w:rPr>
          <w:rFonts w:ascii="Times New Roman" w:eastAsia="Times New Roman" w:hAnsi="Times New Roman" w:cs="Times New Roman"/>
          <w:sz w:val="28"/>
          <w:szCs w:val="28"/>
        </w:rPr>
        <w:t xml:space="preserve"> составляют 6,61%</w:t>
      </w:r>
      <w:r w:rsidR="00D71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8A2" w:rsidRDefault="008418A2" w:rsidP="00AD109D">
      <w:pPr>
        <w:pStyle w:val="ac"/>
        <w:spacing w:before="0"/>
        <w:ind w:firstLine="709"/>
        <w:jc w:val="center"/>
        <w:rPr>
          <w:b w:val="0"/>
        </w:rPr>
      </w:pPr>
      <w:bookmarkStart w:id="51" w:name="_Toc23820115"/>
    </w:p>
    <w:p w:rsidR="00AC7379" w:rsidRPr="001D688F" w:rsidRDefault="00AC7379" w:rsidP="00AD109D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3.1</w:t>
      </w:r>
      <w:r w:rsidR="00DB4B3D">
        <w:rPr>
          <w:b w:val="0"/>
        </w:rPr>
        <w:t>3</w:t>
      </w:r>
      <w:r w:rsidRPr="001D688F">
        <w:rPr>
          <w:b w:val="0"/>
        </w:rPr>
        <w:t>. Расчет требуемой мощности водозаборных и очистных сооружений</w:t>
      </w:r>
      <w:bookmarkEnd w:id="51"/>
    </w:p>
    <w:p w:rsidR="00B34865" w:rsidRPr="001D688F" w:rsidRDefault="00AC7379" w:rsidP="00D7132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30036A">
        <w:rPr>
          <w:rFonts w:ascii="Times New Roman" w:eastAsia="Times New Roman" w:hAnsi="Times New Roman" w:cs="Times New Roman"/>
          <w:sz w:val="28"/>
          <w:szCs w:val="28"/>
        </w:rPr>
        <w:t>Белоносовского</w:t>
      </w:r>
      <w:r w:rsidR="00E73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7D5537">
        <w:rPr>
          <w:rFonts w:ascii="Times New Roman" w:eastAsia="Times New Roman" w:hAnsi="Times New Roman" w:cs="Times New Roman"/>
          <w:sz w:val="28"/>
          <w:szCs w:val="28"/>
        </w:rPr>
        <w:t>не планируется ввод водозаборных и очистных сооружений.</w:t>
      </w:r>
    </w:p>
    <w:p w:rsidR="008418A2" w:rsidRDefault="008418A2" w:rsidP="008418A2">
      <w:pPr>
        <w:pStyle w:val="ac"/>
        <w:spacing w:before="0"/>
        <w:ind w:firstLine="709"/>
        <w:rPr>
          <w:b w:val="0"/>
        </w:rPr>
      </w:pPr>
      <w:bookmarkStart w:id="52" w:name="_Toc23820116"/>
    </w:p>
    <w:p w:rsidR="00AC7379" w:rsidRPr="001D688F" w:rsidRDefault="00AC7379" w:rsidP="002540AB">
      <w:pPr>
        <w:pStyle w:val="ac"/>
        <w:spacing w:before="0"/>
        <w:ind w:firstLine="567"/>
        <w:rPr>
          <w:b w:val="0"/>
        </w:rPr>
      </w:pPr>
      <w:r w:rsidRPr="001D688F">
        <w:rPr>
          <w:b w:val="0"/>
        </w:rPr>
        <w:t>3.1</w:t>
      </w:r>
      <w:r w:rsidR="00DB4B3D">
        <w:rPr>
          <w:b w:val="0"/>
        </w:rPr>
        <w:t>4</w:t>
      </w:r>
      <w:r w:rsidRPr="001D688F">
        <w:rPr>
          <w:b w:val="0"/>
        </w:rPr>
        <w:t>. Наименование организации, которая наделена статусом гарантирующей организации</w:t>
      </w:r>
      <w:bookmarkEnd w:id="52"/>
    </w:p>
    <w:p w:rsidR="004C5095" w:rsidRDefault="00AC7379" w:rsidP="004C5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 Федерального закона от 06.10.2013 №131-ФЗ «Об общих принципах организации местного самоуправления в Российской Федерации», статьей 12 Федерального закона от 07.12.2011 №416-ФЗ «О водоснабжении и водоотведении», </w:t>
      </w:r>
      <w:r w:rsidR="00FF0E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става </w:t>
      </w:r>
      <w:r w:rsidR="0030036A">
        <w:rPr>
          <w:rFonts w:ascii="Times New Roman" w:eastAsia="Times New Roman" w:hAnsi="Times New Roman" w:cs="Times New Roman"/>
          <w:sz w:val="28"/>
          <w:szCs w:val="28"/>
        </w:rPr>
        <w:t>Белоносовского</w:t>
      </w:r>
      <w:r w:rsidR="00E73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сельского поселения, с целью организации надежного и бесперебойного централизованного водоснабжения  абоне</w:t>
      </w:r>
      <w:r>
        <w:rPr>
          <w:rFonts w:ascii="Times New Roman" w:eastAsia="Times New Roman" w:hAnsi="Times New Roman" w:cs="Times New Roman"/>
          <w:sz w:val="28"/>
          <w:szCs w:val="28"/>
        </w:rPr>
        <w:t>нтов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 определена гарантирующая организация</w:t>
      </w:r>
      <w:r w:rsidR="0030036A">
        <w:rPr>
          <w:rFonts w:ascii="Times New Roman" w:eastAsia="Times New Roman" w:hAnsi="Times New Roman" w:cs="Times New Roman"/>
          <w:sz w:val="28"/>
          <w:szCs w:val="28"/>
        </w:rPr>
        <w:t xml:space="preserve"> ЕМУПМОКХ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095" w:rsidRPr="00357984" w:rsidRDefault="004C5095" w:rsidP="004C5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</w:t>
      </w:r>
      <w:r w:rsidRPr="00357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договора аренды № 20 от 09.01.2019г</w:t>
      </w:r>
      <w:r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 отношении системы коммунальной инфраструктуры и иных объектов коммунального хозяйства, предназначенных для  производства, передачи и распределения холодной воды  муниципального образования «</w:t>
      </w:r>
      <w:proofErr w:type="spellStart"/>
      <w:r w:rsidRPr="00357984">
        <w:rPr>
          <w:rFonts w:ascii="Times New Roman" w:eastAsia="Times New Roman" w:hAnsi="Times New Roman" w:cs="Times New Roman"/>
          <w:bCs/>
          <w:sz w:val="28"/>
          <w:szCs w:val="28"/>
        </w:rPr>
        <w:t>Белоносовское</w:t>
      </w:r>
      <w:proofErr w:type="spellEnd"/>
      <w:r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3968D4">
        <w:rPr>
          <w:rFonts w:ascii="Times New Roman" w:eastAsia="Times New Roman" w:hAnsi="Times New Roman" w:cs="Times New Roman"/>
          <w:bCs/>
          <w:sz w:val="28"/>
          <w:szCs w:val="28"/>
        </w:rPr>
        <w:t xml:space="preserve">, п. </w:t>
      </w:r>
      <w:proofErr w:type="spellStart"/>
      <w:r w:rsidR="003968D4">
        <w:rPr>
          <w:rFonts w:ascii="Times New Roman" w:eastAsia="Times New Roman" w:hAnsi="Times New Roman" w:cs="Times New Roman"/>
          <w:bCs/>
          <w:sz w:val="28"/>
          <w:szCs w:val="28"/>
        </w:rPr>
        <w:t>Белоносово</w:t>
      </w:r>
      <w:proofErr w:type="spellEnd"/>
      <w:r w:rsidR="00E732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68D">
        <w:rPr>
          <w:rFonts w:ascii="Times New Roman" w:eastAsia="Times New Roman" w:hAnsi="Times New Roman" w:cs="Times New Roman"/>
          <w:sz w:val="28"/>
          <w:szCs w:val="28"/>
        </w:rPr>
        <w:t xml:space="preserve">объекты централизованного водоснабжения </w:t>
      </w:r>
      <w:r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переданы во временное пользование </w:t>
      </w:r>
      <w:proofErr w:type="spellStart"/>
      <w:r w:rsidRPr="00357984">
        <w:rPr>
          <w:rFonts w:ascii="Times New Roman" w:eastAsia="Times New Roman" w:hAnsi="Times New Roman" w:cs="Times New Roman"/>
          <w:bCs/>
          <w:sz w:val="28"/>
          <w:szCs w:val="28"/>
        </w:rPr>
        <w:t>Еткульскому</w:t>
      </w:r>
      <w:proofErr w:type="spellEnd"/>
      <w:r w:rsidRPr="0035798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муниципальному унитарному производственному многоотраслевому объединению коммунального хозяйства.</w:t>
      </w:r>
    </w:p>
    <w:p w:rsidR="00AC7379" w:rsidRDefault="00AC7379" w:rsidP="00AC7379">
      <w:pPr>
        <w:pStyle w:val="ac"/>
        <w:spacing w:before="0"/>
        <w:ind w:firstLine="709"/>
        <w:rPr>
          <w:b w:val="0"/>
          <w:bCs w:val="0"/>
        </w:rPr>
      </w:pPr>
    </w:p>
    <w:p w:rsidR="00E732FD" w:rsidRDefault="00E732FD" w:rsidP="00B34865">
      <w:pPr>
        <w:pStyle w:val="ac"/>
        <w:spacing w:before="0"/>
        <w:ind w:firstLine="709"/>
        <w:jc w:val="center"/>
      </w:pPr>
      <w:bookmarkStart w:id="53" w:name="_Toc23820117"/>
    </w:p>
    <w:p w:rsidR="00E732FD" w:rsidRDefault="00E732FD" w:rsidP="00B34865">
      <w:pPr>
        <w:pStyle w:val="ac"/>
        <w:spacing w:before="0"/>
        <w:ind w:firstLine="709"/>
        <w:jc w:val="center"/>
      </w:pPr>
    </w:p>
    <w:p w:rsidR="00E732FD" w:rsidRDefault="00E732FD" w:rsidP="00B34865">
      <w:pPr>
        <w:pStyle w:val="ac"/>
        <w:spacing w:before="0"/>
        <w:ind w:firstLine="709"/>
        <w:jc w:val="center"/>
      </w:pPr>
    </w:p>
    <w:p w:rsidR="00E732FD" w:rsidRDefault="00E732FD" w:rsidP="00B34865">
      <w:pPr>
        <w:pStyle w:val="ac"/>
        <w:spacing w:before="0"/>
        <w:ind w:firstLine="709"/>
        <w:jc w:val="center"/>
      </w:pPr>
    </w:p>
    <w:p w:rsidR="00E732FD" w:rsidRDefault="00E732FD" w:rsidP="00B34865">
      <w:pPr>
        <w:pStyle w:val="ac"/>
        <w:spacing w:before="0"/>
        <w:ind w:firstLine="709"/>
        <w:jc w:val="center"/>
      </w:pPr>
    </w:p>
    <w:p w:rsidR="00E732FD" w:rsidRDefault="00E732FD" w:rsidP="00B34865">
      <w:pPr>
        <w:pStyle w:val="ac"/>
        <w:spacing w:before="0"/>
        <w:ind w:firstLine="709"/>
        <w:jc w:val="center"/>
      </w:pPr>
    </w:p>
    <w:p w:rsidR="00E732FD" w:rsidRDefault="00E732FD" w:rsidP="00B34865">
      <w:pPr>
        <w:pStyle w:val="ac"/>
        <w:spacing w:before="0"/>
        <w:ind w:firstLine="709"/>
        <w:jc w:val="center"/>
      </w:pPr>
    </w:p>
    <w:p w:rsidR="00E732FD" w:rsidRDefault="00E732FD" w:rsidP="00B34865">
      <w:pPr>
        <w:pStyle w:val="ac"/>
        <w:spacing w:before="0"/>
        <w:ind w:firstLine="709"/>
        <w:jc w:val="center"/>
      </w:pPr>
    </w:p>
    <w:p w:rsidR="00E732FD" w:rsidRDefault="00E732FD" w:rsidP="00B34865">
      <w:pPr>
        <w:pStyle w:val="ac"/>
        <w:spacing w:before="0"/>
        <w:ind w:firstLine="709"/>
        <w:jc w:val="center"/>
      </w:pPr>
    </w:p>
    <w:p w:rsidR="00E732FD" w:rsidRDefault="00E732FD" w:rsidP="00B34865">
      <w:pPr>
        <w:pStyle w:val="ac"/>
        <w:spacing w:before="0"/>
        <w:ind w:firstLine="709"/>
        <w:jc w:val="center"/>
      </w:pPr>
    </w:p>
    <w:p w:rsidR="004F0B4A" w:rsidRDefault="004F0B4A" w:rsidP="00B34865">
      <w:pPr>
        <w:pStyle w:val="ac"/>
        <w:spacing w:before="0"/>
        <w:ind w:firstLine="709"/>
        <w:jc w:val="center"/>
      </w:pPr>
    </w:p>
    <w:p w:rsidR="00E732FD" w:rsidRDefault="00E732FD" w:rsidP="00B34865">
      <w:pPr>
        <w:pStyle w:val="ac"/>
        <w:spacing w:before="0"/>
        <w:ind w:firstLine="709"/>
        <w:jc w:val="center"/>
      </w:pPr>
    </w:p>
    <w:p w:rsidR="00AC7379" w:rsidRDefault="00AC7379" w:rsidP="00B34865">
      <w:pPr>
        <w:pStyle w:val="ac"/>
        <w:spacing w:before="0"/>
        <w:ind w:firstLine="709"/>
        <w:jc w:val="center"/>
      </w:pPr>
      <w:r w:rsidRPr="00B34865">
        <w:lastRenderedPageBreak/>
        <w:t>Раздел 4. Предложения по строительству, реконструкции и модернизации объектов централизованных систем водоснабжения</w:t>
      </w:r>
      <w:bookmarkEnd w:id="53"/>
    </w:p>
    <w:p w:rsidR="00B34865" w:rsidRPr="00B34865" w:rsidRDefault="00B34865" w:rsidP="00B34865">
      <w:pPr>
        <w:pStyle w:val="ac"/>
        <w:spacing w:before="0"/>
        <w:ind w:firstLine="709"/>
        <w:jc w:val="center"/>
      </w:pPr>
    </w:p>
    <w:p w:rsidR="00AC7379" w:rsidRPr="001D688F" w:rsidRDefault="00AC7379" w:rsidP="00B34865">
      <w:pPr>
        <w:pStyle w:val="ac"/>
        <w:spacing w:before="0"/>
        <w:ind w:firstLine="709"/>
        <w:jc w:val="center"/>
        <w:rPr>
          <w:b w:val="0"/>
        </w:rPr>
      </w:pPr>
      <w:bookmarkStart w:id="54" w:name="_Toc23820118"/>
      <w:r w:rsidRPr="001D688F">
        <w:rPr>
          <w:b w:val="0"/>
        </w:rPr>
        <w:t>4.1. Перечень основных мероприятий по реализации схем водоснабжения с разбивкой по годам</w:t>
      </w:r>
      <w:bookmarkEnd w:id="54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по реализации схем водоснабжения с разбивкой по годам представлен в таблице 4.1.1.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Таблица 4.1.1. Перечень основных мероприятий по реализации схем водоснабжения с разбивкой по годам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7000"/>
        <w:gridCol w:w="2710"/>
      </w:tblGrid>
      <w:tr w:rsidR="00AC7379" w:rsidRPr="00E732FD" w:rsidTr="00E732FD">
        <w:trPr>
          <w:trHeight w:val="450"/>
          <w:tblHeader/>
        </w:trPr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:rsidR="00AC7379" w:rsidRPr="00E732F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00" w:type="dxa"/>
            <w:vMerge w:val="restart"/>
            <w:shd w:val="clear" w:color="auto" w:fill="auto"/>
            <w:vAlign w:val="center"/>
            <w:hideMark/>
          </w:tcPr>
          <w:p w:rsidR="00AC7379" w:rsidRPr="00E732F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  <w:hideMark/>
          </w:tcPr>
          <w:p w:rsidR="00AC7379" w:rsidRPr="00E732F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начала реализации мероприятия</w:t>
            </w:r>
          </w:p>
        </w:tc>
      </w:tr>
      <w:tr w:rsidR="00AC7379" w:rsidRPr="00E732FD" w:rsidTr="00E732FD">
        <w:trPr>
          <w:trHeight w:val="276"/>
          <w:tblHeader/>
        </w:trPr>
        <w:tc>
          <w:tcPr>
            <w:tcW w:w="496" w:type="dxa"/>
            <w:vMerge/>
            <w:vAlign w:val="center"/>
            <w:hideMark/>
          </w:tcPr>
          <w:p w:rsidR="00AC7379" w:rsidRPr="00E732FD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0" w:type="dxa"/>
            <w:vMerge/>
            <w:vAlign w:val="center"/>
            <w:hideMark/>
          </w:tcPr>
          <w:p w:rsidR="00AC7379" w:rsidRPr="00E732FD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vMerge/>
            <w:vAlign w:val="center"/>
            <w:hideMark/>
          </w:tcPr>
          <w:p w:rsidR="00AC7379" w:rsidRPr="00E732FD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79" w:rsidRPr="00E732FD" w:rsidTr="00E732FD">
        <w:trPr>
          <w:trHeight w:val="20"/>
        </w:trPr>
        <w:tc>
          <w:tcPr>
            <w:tcW w:w="496" w:type="dxa"/>
            <w:shd w:val="clear" w:color="auto" w:fill="auto"/>
            <w:hideMark/>
          </w:tcPr>
          <w:p w:rsidR="00AC7379" w:rsidRPr="00E732FD" w:rsidRDefault="00AC7379" w:rsidP="0008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0" w:type="dxa"/>
            <w:shd w:val="clear" w:color="auto" w:fill="auto"/>
          </w:tcPr>
          <w:p w:rsidR="00AC7379" w:rsidRPr="00E732FD" w:rsidRDefault="006A0507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F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круглого колодца на пересечении </w:t>
            </w:r>
            <w:proofErr w:type="spellStart"/>
            <w:r w:rsidRPr="00E732F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732FD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732FD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E732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32FD">
              <w:rPr>
                <w:rFonts w:ascii="Times New Roman" w:hAnsi="Times New Roman" w:cs="Times New Roman"/>
                <w:sz w:val="24"/>
                <w:szCs w:val="24"/>
              </w:rPr>
              <w:t>ул.Бектышская</w:t>
            </w:r>
            <w:proofErr w:type="spellEnd"/>
          </w:p>
        </w:tc>
        <w:tc>
          <w:tcPr>
            <w:tcW w:w="2710" w:type="dxa"/>
            <w:shd w:val="clear" w:color="auto" w:fill="auto"/>
            <w:vAlign w:val="center"/>
          </w:tcPr>
          <w:p w:rsidR="00AC7379" w:rsidRPr="00E732FD" w:rsidRDefault="006A0507" w:rsidP="00C2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08597B" w:rsidRPr="00E732FD" w:rsidTr="00E732FD">
        <w:trPr>
          <w:trHeight w:val="20"/>
        </w:trPr>
        <w:tc>
          <w:tcPr>
            <w:tcW w:w="496" w:type="dxa"/>
            <w:shd w:val="clear" w:color="auto" w:fill="auto"/>
          </w:tcPr>
          <w:p w:rsidR="0008597B" w:rsidRPr="00E732FD" w:rsidRDefault="0008597B" w:rsidP="0008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0" w:type="dxa"/>
            <w:shd w:val="clear" w:color="auto" w:fill="auto"/>
          </w:tcPr>
          <w:p w:rsidR="0008597B" w:rsidRPr="00E732FD" w:rsidRDefault="006A0507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F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круглого колодца на пересечении </w:t>
            </w:r>
            <w:proofErr w:type="spellStart"/>
            <w:r w:rsidRPr="00E732F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732FD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732FD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E732FD">
              <w:rPr>
                <w:rFonts w:ascii="Times New Roman" w:hAnsi="Times New Roman" w:cs="Times New Roman"/>
                <w:sz w:val="24"/>
                <w:szCs w:val="24"/>
              </w:rPr>
              <w:t xml:space="preserve"> и ул. Клубная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08597B" w:rsidRPr="00E732FD" w:rsidRDefault="006A0507" w:rsidP="006A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08597B" w:rsidRPr="00E732FD" w:rsidTr="00E732FD">
        <w:trPr>
          <w:trHeight w:val="20"/>
        </w:trPr>
        <w:tc>
          <w:tcPr>
            <w:tcW w:w="496" w:type="dxa"/>
            <w:shd w:val="clear" w:color="auto" w:fill="auto"/>
          </w:tcPr>
          <w:p w:rsidR="0008597B" w:rsidRPr="00E732FD" w:rsidRDefault="0008597B" w:rsidP="0008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0" w:type="dxa"/>
            <w:shd w:val="clear" w:color="auto" w:fill="auto"/>
          </w:tcPr>
          <w:p w:rsidR="0008597B" w:rsidRPr="00E732FD" w:rsidRDefault="006A0507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FD">
              <w:rPr>
                <w:rFonts w:ascii="Times New Roman" w:hAnsi="Times New Roman" w:cs="Times New Roman"/>
                <w:sz w:val="24"/>
                <w:szCs w:val="24"/>
              </w:rPr>
              <w:t>Устройство круглого колодца по ул. Ветеранов (за кафе)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08597B" w:rsidRPr="00E732FD" w:rsidRDefault="006A0507" w:rsidP="00C2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08597B" w:rsidRPr="00E732FD" w:rsidTr="00E732FD">
        <w:trPr>
          <w:trHeight w:val="20"/>
        </w:trPr>
        <w:tc>
          <w:tcPr>
            <w:tcW w:w="496" w:type="dxa"/>
            <w:shd w:val="clear" w:color="auto" w:fill="auto"/>
          </w:tcPr>
          <w:p w:rsidR="0008597B" w:rsidRPr="00E732FD" w:rsidRDefault="0008597B" w:rsidP="0008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0" w:type="dxa"/>
            <w:shd w:val="clear" w:color="auto" w:fill="auto"/>
          </w:tcPr>
          <w:p w:rsidR="0008597B" w:rsidRPr="00E732FD" w:rsidRDefault="006A0507" w:rsidP="00C2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F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водовода по ул. </w:t>
            </w:r>
            <w:proofErr w:type="gramStart"/>
            <w:r w:rsidRPr="00E732FD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</w:p>
        </w:tc>
        <w:tc>
          <w:tcPr>
            <w:tcW w:w="2710" w:type="dxa"/>
            <w:shd w:val="clear" w:color="auto" w:fill="auto"/>
            <w:vAlign w:val="center"/>
          </w:tcPr>
          <w:p w:rsidR="0008597B" w:rsidRPr="00E732FD" w:rsidRDefault="006A0507" w:rsidP="00C2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0C4AE8" w:rsidRPr="00E732FD" w:rsidTr="00E732FD">
        <w:trPr>
          <w:trHeight w:val="20"/>
        </w:trPr>
        <w:tc>
          <w:tcPr>
            <w:tcW w:w="496" w:type="dxa"/>
            <w:shd w:val="clear" w:color="auto" w:fill="auto"/>
          </w:tcPr>
          <w:p w:rsidR="000C4AE8" w:rsidRPr="00E732FD" w:rsidRDefault="000C4AE8" w:rsidP="0008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0" w:type="dxa"/>
            <w:shd w:val="clear" w:color="auto" w:fill="auto"/>
          </w:tcPr>
          <w:p w:rsidR="000C4AE8" w:rsidRPr="00E732FD" w:rsidRDefault="008C195E" w:rsidP="00C20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Строительство системы водоснабжения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елоносовская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д.1 до д.17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п.Приозерное</w:t>
            </w:r>
            <w:proofErr w:type="spellEnd"/>
          </w:p>
        </w:tc>
        <w:tc>
          <w:tcPr>
            <w:tcW w:w="2710" w:type="dxa"/>
            <w:shd w:val="clear" w:color="auto" w:fill="auto"/>
            <w:vAlign w:val="center"/>
          </w:tcPr>
          <w:p w:rsidR="000C4AE8" w:rsidRPr="00E732FD" w:rsidRDefault="000C4AE8" w:rsidP="00C2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0C4AE8" w:rsidRPr="00E732FD" w:rsidTr="00E732FD">
        <w:trPr>
          <w:trHeight w:val="20"/>
        </w:trPr>
        <w:tc>
          <w:tcPr>
            <w:tcW w:w="496" w:type="dxa"/>
            <w:shd w:val="clear" w:color="auto" w:fill="auto"/>
          </w:tcPr>
          <w:p w:rsidR="000C4AE8" w:rsidRDefault="000C4AE8" w:rsidP="0008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0" w:type="dxa"/>
            <w:shd w:val="clear" w:color="auto" w:fill="auto"/>
          </w:tcPr>
          <w:p w:rsidR="000C4AE8" w:rsidRPr="00105DA6" w:rsidRDefault="000C4AE8" w:rsidP="00C2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системы водоснабжения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ионерская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д.21 до д.67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с.Александровка</w:t>
            </w:r>
            <w:proofErr w:type="spellEnd"/>
          </w:p>
        </w:tc>
        <w:tc>
          <w:tcPr>
            <w:tcW w:w="2710" w:type="dxa"/>
            <w:shd w:val="clear" w:color="auto" w:fill="auto"/>
            <w:vAlign w:val="center"/>
          </w:tcPr>
          <w:p w:rsidR="000C4AE8" w:rsidRPr="00E732FD" w:rsidRDefault="000C4AE8" w:rsidP="00C2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</w:tbl>
    <w:p w:rsidR="00B34865" w:rsidRPr="006A0507" w:rsidRDefault="00B34865" w:rsidP="00AC7379">
      <w:pPr>
        <w:pStyle w:val="ac"/>
        <w:spacing w:before="0"/>
        <w:ind w:firstLine="709"/>
        <w:rPr>
          <w:b w:val="0"/>
        </w:rPr>
      </w:pPr>
      <w:bookmarkStart w:id="55" w:name="_Toc23820119"/>
    </w:p>
    <w:p w:rsidR="00AC7379" w:rsidRPr="001D688F" w:rsidRDefault="00AC7379" w:rsidP="00B34865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4.2. Технические обоснования основных мероприятий по реализации схем</w:t>
      </w:r>
      <w:r w:rsidR="00FF0EDF">
        <w:rPr>
          <w:b w:val="0"/>
        </w:rPr>
        <w:t>ы</w:t>
      </w:r>
      <w:r w:rsidRPr="001D688F">
        <w:rPr>
          <w:b w:val="0"/>
        </w:rPr>
        <w:t xml:space="preserve"> водоснабжения</w:t>
      </w:r>
      <w:bookmarkEnd w:id="55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Реконструкция и капитальный ремонт существующих водопроводных сетей </w:t>
      </w:r>
      <w:r w:rsidR="008A3F79">
        <w:rPr>
          <w:rFonts w:ascii="Times New Roman" w:eastAsia="Times New Roman" w:hAnsi="Times New Roman" w:cs="Times New Roman"/>
          <w:sz w:val="28"/>
          <w:szCs w:val="28"/>
        </w:rPr>
        <w:t xml:space="preserve"> и устройства колодцев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 w:rsidR="008A3F7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7379" w:rsidRPr="001D688F" w:rsidRDefault="00AC7379" w:rsidP="00AC7379">
      <w:pPr>
        <w:pStyle w:val="a3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в связи с износом существующих водопроводных сетей;</w:t>
      </w:r>
    </w:p>
    <w:p w:rsidR="00AC7379" w:rsidRDefault="00AC7379" w:rsidP="00AC7379">
      <w:pPr>
        <w:pStyle w:val="a3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для повышения качества предоставляемых коммунальных услуг потребителям.</w:t>
      </w:r>
    </w:p>
    <w:p w:rsidR="00B34865" w:rsidRPr="00B34865" w:rsidRDefault="00B34865" w:rsidP="00B34865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B34865">
      <w:pPr>
        <w:pStyle w:val="ac"/>
        <w:spacing w:before="0"/>
        <w:ind w:firstLine="709"/>
        <w:jc w:val="center"/>
        <w:rPr>
          <w:b w:val="0"/>
        </w:rPr>
      </w:pPr>
      <w:bookmarkStart w:id="56" w:name="_Toc23820120"/>
      <w:r w:rsidRPr="001D688F">
        <w:rPr>
          <w:b w:val="0"/>
        </w:rPr>
        <w:t>4.3. Сведения о вновь строящихся, реконструируемых и предлагаемых к выводу из эксплуатации объектах системы водоснабжения</w:t>
      </w:r>
      <w:bookmarkEnd w:id="56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Сведения о вновь строящихся, реконструируемых и предлагаемых к выводу из эксплуатации объектах системы водоснабжения представлены в таблице 4.1.1.</w:t>
      </w:r>
    </w:p>
    <w:p w:rsidR="00D71326" w:rsidRDefault="00D71326" w:rsidP="00D713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 Данные объекты в связи с длительной эксплуатацией имеют большой износ, в целях недопущения аварийных ситуаций необходим своевременный ремонт.</w:t>
      </w:r>
    </w:p>
    <w:p w:rsidR="00B34865" w:rsidRPr="001D688F" w:rsidRDefault="00B34865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B34865">
      <w:pPr>
        <w:pStyle w:val="ac"/>
        <w:spacing w:before="0"/>
        <w:ind w:firstLine="709"/>
        <w:jc w:val="center"/>
        <w:rPr>
          <w:b w:val="0"/>
        </w:rPr>
      </w:pPr>
      <w:bookmarkStart w:id="57" w:name="_Toc23820121"/>
      <w:r w:rsidRPr="001D688F">
        <w:rPr>
          <w:b w:val="0"/>
        </w:rPr>
        <w:t>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57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Мероприятия по развитию систем диспетчеризации, телемеханизации и систем управления режимами водоснабжения на объектах организаций, осуществляющих водоснабжение, не планируются.</w:t>
      </w:r>
    </w:p>
    <w:p w:rsidR="00B34865" w:rsidRPr="001D688F" w:rsidRDefault="00B34865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8B45CE" w:rsidRDefault="00AC7379" w:rsidP="00B34865">
      <w:pPr>
        <w:pStyle w:val="ac"/>
        <w:spacing w:before="0"/>
        <w:ind w:firstLine="709"/>
        <w:jc w:val="center"/>
        <w:rPr>
          <w:b w:val="0"/>
        </w:rPr>
      </w:pPr>
      <w:bookmarkStart w:id="58" w:name="_Toc23820122"/>
      <w:r w:rsidRPr="008B45CE">
        <w:rPr>
          <w:b w:val="0"/>
        </w:rPr>
        <w:t>4.5. 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58"/>
    </w:p>
    <w:p w:rsidR="00E732FD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5CE">
        <w:rPr>
          <w:rFonts w:ascii="Times New Roman" w:eastAsia="Times New Roman" w:hAnsi="Times New Roman" w:cs="Times New Roman"/>
          <w:sz w:val="28"/>
          <w:szCs w:val="28"/>
        </w:rPr>
        <w:t>Не планируются за счет бюджетных средств.</w:t>
      </w:r>
    </w:p>
    <w:p w:rsidR="00AC7379" w:rsidRPr="001D688F" w:rsidRDefault="00AC7379" w:rsidP="00B34865">
      <w:pPr>
        <w:pStyle w:val="ac"/>
        <w:spacing w:before="0"/>
        <w:ind w:firstLine="709"/>
        <w:jc w:val="center"/>
        <w:rPr>
          <w:b w:val="0"/>
        </w:rPr>
      </w:pPr>
      <w:bookmarkStart w:id="59" w:name="_Toc23820123"/>
      <w:r w:rsidRPr="001D688F">
        <w:rPr>
          <w:b w:val="0"/>
        </w:rPr>
        <w:lastRenderedPageBreak/>
        <w:t>4.6. Описание вариантов маршрутов прохождения трубопроводов (трасс) по территории поселения, и их обоснование</w:t>
      </w:r>
      <w:bookmarkEnd w:id="59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территории, расположения населенных мест - перспективных потребителей, залегания торфяников, а также транспортных путей и коммуникаций, которые могут оказать негативное влияние на магистральный трубопровод. Земельные участки для строительства трубопроводов выбираются в соответствии с требованиями, предусмотренными действующим законодательством Российской Федерации.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Для проезда к трубопроводам максимально используются существующие дороги общей дорожной сети.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Необходимость строительства дорог, вдоль трассовых и технологических проездов на период строительства и для эксплуатации трубопровода определяется на стадии проектирования.</w:t>
      </w:r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88F">
        <w:rPr>
          <w:rFonts w:ascii="Times New Roman" w:eastAsia="Times New Roman" w:hAnsi="Times New Roman" w:cs="Times New Roman"/>
          <w:sz w:val="28"/>
          <w:szCs w:val="28"/>
        </w:rPr>
        <w:t>При выборе трассы трубопровода учитывается перспективное развитие поселения и близ расположенных населенных пунктов, промышленных и сельскохозяйственных предприятий, железных и автомобильных дорог и других объектов, а также условия строительства и обслуживания трубопровода в период его эксплуатации (существующие, строящиеся, проектируемые и реконструируемые здания и сооружения, мелиорация заболоченных земель, ирригация пустынных и степных районов, использование водных объектов и т.д.), выполняется прогнозирование изменений</w:t>
      </w:r>
      <w:proofErr w:type="gramEnd"/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 природных условий в процессе строительства и эксплуатации магистральных трубопроводов. Не предусматривается вести прокладку магистральных трубопроводов в тоннелях совместно с электрическими кабелями и кабелями связи и трубопроводами иного назначения, принадлежащими другим организациям - собственникам коммуникаций и сооружений.</w:t>
      </w:r>
    </w:p>
    <w:p w:rsidR="00B34865" w:rsidRPr="001D688F" w:rsidRDefault="00B34865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B34865">
      <w:pPr>
        <w:pStyle w:val="ac"/>
        <w:spacing w:before="0"/>
        <w:ind w:firstLine="709"/>
        <w:jc w:val="center"/>
        <w:rPr>
          <w:b w:val="0"/>
        </w:rPr>
      </w:pPr>
      <w:bookmarkStart w:id="60" w:name="_Toc23820124"/>
      <w:r w:rsidRPr="001D688F">
        <w:rPr>
          <w:b w:val="0"/>
        </w:rPr>
        <w:t>4.7. Рекомендации о месте размещения насосных станций, резервуаров, водонапорных башен</w:t>
      </w:r>
      <w:bookmarkEnd w:id="60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В проекте схемы водоснабжения не предусмотрено строительство насосных станций, резервуаров, водонапорных башен.</w:t>
      </w:r>
    </w:p>
    <w:p w:rsidR="00B34865" w:rsidRPr="001D688F" w:rsidRDefault="00B34865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B34865">
      <w:pPr>
        <w:pStyle w:val="ac"/>
        <w:spacing w:before="0"/>
        <w:ind w:firstLine="709"/>
        <w:jc w:val="center"/>
        <w:rPr>
          <w:b w:val="0"/>
        </w:rPr>
      </w:pPr>
      <w:bookmarkStart w:id="61" w:name="_Toc23820125"/>
      <w:r w:rsidRPr="001D688F">
        <w:rPr>
          <w:b w:val="0"/>
        </w:rPr>
        <w:t xml:space="preserve">4.8. Границы планируемых </w:t>
      </w:r>
      <w:proofErr w:type="gramStart"/>
      <w:r w:rsidRPr="001D688F">
        <w:rPr>
          <w:b w:val="0"/>
        </w:rPr>
        <w:t>зон размещения объектов централизованных систем холодного водоснабжения</w:t>
      </w:r>
      <w:bookmarkEnd w:id="61"/>
      <w:proofErr w:type="gramEnd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Границы планируемых </w:t>
      </w:r>
      <w:proofErr w:type="gramStart"/>
      <w:r w:rsidRPr="001D688F">
        <w:rPr>
          <w:rFonts w:ascii="Times New Roman" w:eastAsia="Times New Roman" w:hAnsi="Times New Roman" w:cs="Times New Roman"/>
          <w:sz w:val="28"/>
          <w:szCs w:val="28"/>
        </w:rPr>
        <w:t>зон размещения объектов централизованных систем холодного водоснабжения</w:t>
      </w:r>
      <w:proofErr w:type="gramEnd"/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 пролегают в пределах границы </w:t>
      </w:r>
      <w:r w:rsidR="008B45CE">
        <w:rPr>
          <w:rFonts w:ascii="Times New Roman" w:eastAsia="Times New Roman" w:hAnsi="Times New Roman" w:cs="Times New Roman"/>
          <w:sz w:val="28"/>
          <w:szCs w:val="28"/>
        </w:rPr>
        <w:t>Белоносовского</w:t>
      </w:r>
      <w:r w:rsidR="00E73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62" w:name="_Toc23820126"/>
      <w:r w:rsidRPr="001D688F">
        <w:rPr>
          <w:b w:val="0"/>
        </w:rPr>
        <w:t>4.9. Карты (схемы) существующего и планируемого размещения объектов централизованных систем холодного водоснабжения</w:t>
      </w:r>
      <w:bookmarkEnd w:id="62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sz w:val="28"/>
          <w:szCs w:val="28"/>
        </w:rPr>
        <w:t>Карты (схемы) существующего и планируемого размещения объектов централизованных систем холодного водоснабжения представлены в приложении 1.</w:t>
      </w:r>
    </w:p>
    <w:p w:rsidR="008418A2" w:rsidRDefault="008418A2" w:rsidP="008418A2">
      <w:pPr>
        <w:pStyle w:val="ac"/>
        <w:spacing w:before="0"/>
        <w:ind w:firstLine="0"/>
        <w:rPr>
          <w:b w:val="0"/>
          <w:bCs w:val="0"/>
        </w:rPr>
      </w:pPr>
      <w:bookmarkStart w:id="63" w:name="_Toc23820127"/>
    </w:p>
    <w:p w:rsidR="00E35AAF" w:rsidRDefault="00E35AAF" w:rsidP="008418A2">
      <w:pPr>
        <w:pStyle w:val="ac"/>
        <w:spacing w:before="0"/>
        <w:ind w:firstLine="0"/>
        <w:rPr>
          <w:b w:val="0"/>
          <w:bCs w:val="0"/>
        </w:rPr>
      </w:pPr>
    </w:p>
    <w:p w:rsidR="00E732FD" w:rsidRDefault="00E732FD" w:rsidP="008418A2">
      <w:pPr>
        <w:pStyle w:val="ac"/>
        <w:spacing w:before="0"/>
        <w:ind w:firstLine="0"/>
        <w:jc w:val="center"/>
      </w:pPr>
    </w:p>
    <w:p w:rsidR="00AC7379" w:rsidRPr="008B45CE" w:rsidRDefault="00AC7379" w:rsidP="008418A2">
      <w:pPr>
        <w:pStyle w:val="ac"/>
        <w:spacing w:before="0"/>
        <w:ind w:firstLine="0"/>
        <w:jc w:val="center"/>
      </w:pPr>
      <w:r w:rsidRPr="008B45CE">
        <w:lastRenderedPageBreak/>
        <w:t>Раздел 5.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63"/>
    </w:p>
    <w:p w:rsidR="00105DA6" w:rsidRPr="00105DA6" w:rsidRDefault="00105DA6" w:rsidP="00105DA6">
      <w:pPr>
        <w:pStyle w:val="ac"/>
        <w:spacing w:before="0"/>
        <w:ind w:firstLine="709"/>
        <w:jc w:val="center"/>
      </w:pPr>
    </w:p>
    <w:p w:rsidR="00AC7379" w:rsidRPr="001D688F" w:rsidRDefault="00AC7379" w:rsidP="008418A2">
      <w:pPr>
        <w:pStyle w:val="ac"/>
        <w:spacing w:before="0"/>
        <w:ind w:firstLine="709"/>
        <w:rPr>
          <w:b w:val="0"/>
        </w:rPr>
      </w:pPr>
      <w:bookmarkStart w:id="64" w:name="_Toc23820128"/>
      <w:r w:rsidRPr="001D688F">
        <w:rPr>
          <w:b w:val="0"/>
        </w:rPr>
        <w:t>5.1.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64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Проектируемая водопроводная сеть не окажет вредного воздействия на окружающую среду, объект является экологически чистым сооружением.</w:t>
      </w:r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При испытании водопроводной сети на герметичность используется сетевая вода. При производстве строительных работ вода для целей производства не требуется. Для хозяйственно-бытовых нужд используется вода питьевого качества.</w:t>
      </w: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65" w:name="_Toc23820129"/>
      <w:r w:rsidRPr="001D688F">
        <w:rPr>
          <w:b w:val="0"/>
        </w:rPr>
        <w:t>5.2. Предотвращение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bookmarkEnd w:id="65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8B45CE">
        <w:rPr>
          <w:rFonts w:ascii="Times New Roman" w:eastAsia="Times New Roman" w:hAnsi="Times New Roman" w:cs="Times New Roman"/>
          <w:sz w:val="28"/>
          <w:szCs w:val="28"/>
        </w:rPr>
        <w:t>Белоносовского</w:t>
      </w:r>
      <w:r w:rsidR="00E73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сельского поселения не используются химические реагенты.</w:t>
      </w: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Default="00AC7379" w:rsidP="00105DA6">
      <w:pPr>
        <w:pStyle w:val="ac"/>
        <w:spacing w:before="0"/>
        <w:ind w:firstLine="709"/>
        <w:jc w:val="center"/>
      </w:pPr>
      <w:bookmarkStart w:id="66" w:name="_Toc23820130"/>
      <w:r w:rsidRPr="00105DA6">
        <w:lastRenderedPageBreak/>
        <w:t>Раздел 6. 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66"/>
    </w:p>
    <w:p w:rsidR="00105DA6" w:rsidRPr="00105DA6" w:rsidRDefault="00105DA6" w:rsidP="00105DA6">
      <w:pPr>
        <w:pStyle w:val="ac"/>
        <w:spacing w:before="0"/>
        <w:ind w:firstLine="709"/>
        <w:jc w:val="center"/>
      </w:pPr>
    </w:p>
    <w:p w:rsidR="00AC7379" w:rsidRPr="00B74152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67" w:name="_Toc23820131"/>
      <w:r w:rsidRPr="00B74152">
        <w:rPr>
          <w:b w:val="0"/>
        </w:rPr>
        <w:t>6.1. Оценка стоимости основных мероприятий по реализации схем водоснабжения</w:t>
      </w:r>
      <w:bookmarkEnd w:id="67"/>
    </w:p>
    <w:p w:rsidR="00AC7379" w:rsidRPr="00B74152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152">
        <w:rPr>
          <w:rFonts w:ascii="Times New Roman" w:eastAsia="Times New Roman" w:hAnsi="Times New Roman" w:cs="Times New Roman"/>
          <w:sz w:val="28"/>
          <w:szCs w:val="28"/>
        </w:rPr>
        <w:t>Общая стоимость строительства сетей и объектов водоснабжения в целях подключения потребителей на период до 20</w:t>
      </w:r>
      <w:r w:rsidR="007D5537" w:rsidRPr="00B74152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74152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 </w:t>
      </w:r>
      <w:r w:rsidR="004C013D">
        <w:rPr>
          <w:rFonts w:ascii="Times New Roman" w:eastAsia="Times New Roman" w:hAnsi="Times New Roman" w:cs="Times New Roman"/>
          <w:sz w:val="28"/>
          <w:szCs w:val="28"/>
        </w:rPr>
        <w:t>451,190</w:t>
      </w:r>
      <w:r w:rsidRPr="00B74152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105DA6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152">
        <w:rPr>
          <w:rFonts w:ascii="Times New Roman" w:eastAsia="Times New Roman" w:hAnsi="Times New Roman" w:cs="Times New Roman"/>
          <w:sz w:val="28"/>
          <w:szCs w:val="28"/>
        </w:rPr>
        <w:t>Общая стоимость мероприятий на капитальный ремонт и модернизацию на период до 20</w:t>
      </w:r>
      <w:r w:rsidR="007D5537" w:rsidRPr="00B74152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74152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 </w:t>
      </w:r>
      <w:r w:rsidR="004C013D">
        <w:rPr>
          <w:rFonts w:ascii="Times New Roman" w:eastAsia="Times New Roman" w:hAnsi="Times New Roman" w:cs="Times New Roman"/>
          <w:sz w:val="28"/>
          <w:szCs w:val="28"/>
        </w:rPr>
        <w:t>1834,735</w:t>
      </w:r>
      <w:r w:rsidRPr="00B74152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E732FD" w:rsidRPr="00B74152" w:rsidRDefault="00E732FD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4A5407" w:rsidP="00105DA6">
      <w:pPr>
        <w:pStyle w:val="ac"/>
        <w:spacing w:before="0"/>
        <w:ind w:firstLine="709"/>
        <w:jc w:val="center"/>
        <w:rPr>
          <w:b w:val="0"/>
        </w:rPr>
      </w:pPr>
      <w:bookmarkStart w:id="68" w:name="_Toc23820132"/>
      <w:r>
        <w:rPr>
          <w:b w:val="0"/>
        </w:rPr>
        <w:t xml:space="preserve">    </w:t>
      </w:r>
      <w:r w:rsidR="00AC7379" w:rsidRPr="001D688F">
        <w:rPr>
          <w:b w:val="0"/>
        </w:rPr>
        <w:t>6.2. Оценка величины необходимых капитальных вложений в строительство и реконструкцию объектов централизованных систем водоснабжения</w:t>
      </w:r>
      <w:bookmarkEnd w:id="68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Оценка величины необходимых капитальных вложений в строительство и реконструкцию объектов централизованных систем водоснабжения представлена в таблице 6.2.1.</w:t>
      </w:r>
    </w:p>
    <w:p w:rsidR="00AC7379" w:rsidRDefault="00AC7379" w:rsidP="00AC7379">
      <w:pPr>
        <w:pStyle w:val="ac"/>
        <w:spacing w:before="0"/>
        <w:ind w:firstLine="709"/>
        <w:rPr>
          <w:b w:val="0"/>
        </w:rPr>
      </w:pPr>
    </w:p>
    <w:p w:rsidR="00E732FD" w:rsidRDefault="00E732FD" w:rsidP="00F17346">
      <w:pPr>
        <w:pStyle w:val="ac"/>
        <w:spacing w:before="0"/>
        <w:ind w:firstLine="709"/>
        <w:jc w:val="center"/>
      </w:pPr>
    </w:p>
    <w:p w:rsidR="00E732FD" w:rsidRDefault="00E732FD" w:rsidP="00F17346">
      <w:pPr>
        <w:pStyle w:val="ac"/>
        <w:spacing w:before="0"/>
        <w:ind w:firstLine="709"/>
        <w:jc w:val="center"/>
      </w:pPr>
    </w:p>
    <w:p w:rsidR="00E732FD" w:rsidRDefault="00E732FD" w:rsidP="00F17346">
      <w:pPr>
        <w:pStyle w:val="ac"/>
        <w:spacing w:before="0"/>
        <w:ind w:firstLine="709"/>
        <w:jc w:val="center"/>
      </w:pPr>
    </w:p>
    <w:p w:rsidR="00E732FD" w:rsidRDefault="00E732FD" w:rsidP="00F17346">
      <w:pPr>
        <w:pStyle w:val="ac"/>
        <w:spacing w:before="0"/>
        <w:ind w:firstLine="709"/>
        <w:jc w:val="center"/>
      </w:pPr>
    </w:p>
    <w:p w:rsidR="00E732FD" w:rsidRDefault="00E732FD" w:rsidP="00F17346">
      <w:pPr>
        <w:pStyle w:val="ac"/>
        <w:spacing w:before="0"/>
        <w:ind w:firstLine="709"/>
        <w:jc w:val="center"/>
      </w:pPr>
    </w:p>
    <w:p w:rsidR="00E732FD" w:rsidRDefault="00E732FD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4A5407" w:rsidRDefault="004A5407" w:rsidP="00F17346">
      <w:pPr>
        <w:pStyle w:val="ac"/>
        <w:spacing w:before="0"/>
        <w:ind w:firstLine="709"/>
        <w:jc w:val="center"/>
      </w:pPr>
    </w:p>
    <w:p w:rsidR="00E732FD" w:rsidRDefault="00E732FD" w:rsidP="00F17346">
      <w:pPr>
        <w:pStyle w:val="ac"/>
        <w:spacing w:before="0"/>
        <w:ind w:firstLine="709"/>
        <w:jc w:val="center"/>
      </w:pPr>
    </w:p>
    <w:p w:rsidR="00E732FD" w:rsidRDefault="00E732FD" w:rsidP="00F17346">
      <w:pPr>
        <w:pStyle w:val="ac"/>
        <w:spacing w:before="0"/>
        <w:ind w:firstLine="709"/>
        <w:jc w:val="center"/>
      </w:pPr>
    </w:p>
    <w:p w:rsidR="00E732FD" w:rsidRDefault="00E732FD" w:rsidP="00F17346">
      <w:pPr>
        <w:pStyle w:val="ac"/>
        <w:spacing w:before="0"/>
        <w:ind w:firstLine="709"/>
        <w:jc w:val="center"/>
      </w:pPr>
    </w:p>
    <w:p w:rsidR="00E732FD" w:rsidRDefault="00E732FD" w:rsidP="00F17346">
      <w:pPr>
        <w:pStyle w:val="ac"/>
        <w:spacing w:before="0"/>
        <w:ind w:firstLine="709"/>
        <w:jc w:val="center"/>
      </w:pPr>
    </w:p>
    <w:p w:rsidR="00F17346" w:rsidRDefault="00F17346" w:rsidP="00F17346">
      <w:pPr>
        <w:pStyle w:val="ac"/>
        <w:spacing w:before="0"/>
        <w:ind w:firstLine="709"/>
        <w:jc w:val="center"/>
      </w:pPr>
      <w:r w:rsidRPr="00105DA6">
        <w:lastRenderedPageBreak/>
        <w:t>Раздел 7. Плановые значения показателей развития централизованных систем водоснабжения</w:t>
      </w:r>
    </w:p>
    <w:p w:rsidR="00F17346" w:rsidRPr="00105DA6" w:rsidRDefault="00F17346" w:rsidP="00F17346">
      <w:pPr>
        <w:pStyle w:val="ac"/>
        <w:spacing w:before="0"/>
        <w:ind w:firstLine="709"/>
        <w:jc w:val="center"/>
      </w:pPr>
    </w:p>
    <w:p w:rsidR="00F17346" w:rsidRPr="001D688F" w:rsidRDefault="00F17346" w:rsidP="00F173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05.09.2013 года №782 «О схемах водоснабжения и водоотведения» (в ред. от 13.12.2016г.) к целевым показателям развития централизованных систем водоснабжения относятся: </w:t>
      </w:r>
    </w:p>
    <w:p w:rsidR="00F17346" w:rsidRPr="001D688F" w:rsidRDefault="00F17346" w:rsidP="00F173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а) показатели качества воды;</w:t>
      </w:r>
    </w:p>
    <w:p w:rsidR="00F17346" w:rsidRPr="001D688F" w:rsidRDefault="00F17346" w:rsidP="00F173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б) показатели надежности и бесперебойности водоснабжения;</w:t>
      </w:r>
    </w:p>
    <w:p w:rsidR="00F17346" w:rsidRPr="001D688F" w:rsidRDefault="00F17346" w:rsidP="00F173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в) показатели эффективности использования ресурсов, в том числе уровень потерь воды.</w:t>
      </w:r>
    </w:p>
    <w:p w:rsidR="00F17346" w:rsidRPr="001D688F" w:rsidRDefault="00F17346" w:rsidP="00F173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1. Показателями качества питьевой воды являются:</w:t>
      </w:r>
    </w:p>
    <w:p w:rsidR="00F17346" w:rsidRPr="001D688F" w:rsidRDefault="00F17346" w:rsidP="00F173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а)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</w:r>
    </w:p>
    <w:p w:rsidR="00F17346" w:rsidRPr="001D688F" w:rsidRDefault="00F17346" w:rsidP="00F173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б)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</w:r>
    </w:p>
    <w:p w:rsidR="00F17346" w:rsidRPr="001D688F" w:rsidRDefault="00F17346" w:rsidP="00F173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2. Показателем надежности и бесперебойности водоснабжения является количество перерывов в подаче воды, зафиксированных в местах исполнения обязательств организацией,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</w:r>
      <w:proofErr w:type="gramStart"/>
      <w:r w:rsidRPr="001D688F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End"/>
      <w:r w:rsidRPr="001D688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17346" w:rsidRPr="001D688F" w:rsidRDefault="00F17346" w:rsidP="00F173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В таблице 7.1 представлен обоснованный расчет фактических и плановых показателей качества объектов централизованной системы холодного водоснабжения.</w:t>
      </w:r>
    </w:p>
    <w:p w:rsidR="00F17346" w:rsidRPr="001D688F" w:rsidRDefault="00F17346" w:rsidP="00F173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3. Показателями энергетической эффективности являются:</w:t>
      </w:r>
    </w:p>
    <w:p w:rsidR="00F17346" w:rsidRPr="001D688F" w:rsidRDefault="00F17346" w:rsidP="00F173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а) доля потерь воды в централизованных системах водоснабжения при транспортировке в общем объеме воды, поданной в водопроводную сеть (в процентах);</w:t>
      </w:r>
    </w:p>
    <w:p w:rsidR="00F17346" w:rsidRPr="001D688F" w:rsidRDefault="00F17346" w:rsidP="00F173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б) удельный расход электрической энергии, потребляемой в технологическом процессе подготовки питьевой воды и (или) транспортировки питьевой воды (кВт*</w:t>
      </w:r>
      <w:proofErr w:type="gramStart"/>
      <w:r w:rsidRPr="001D688F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1D688F">
        <w:rPr>
          <w:rFonts w:ascii="Times New Roman" w:eastAsia="Times New Roman" w:hAnsi="Times New Roman" w:cs="Times New Roman"/>
          <w:sz w:val="28"/>
          <w:szCs w:val="28"/>
        </w:rPr>
        <w:t>/куб. м).</w:t>
      </w:r>
    </w:p>
    <w:p w:rsidR="00F17346" w:rsidRDefault="00F17346" w:rsidP="00F173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В таблице 7.1. представлен обоснованный расчет фактических и плановых показателей энергетической эффективности объектов централизованной системы ХВС.</w:t>
      </w:r>
    </w:p>
    <w:p w:rsidR="00F17346" w:rsidRDefault="00F17346" w:rsidP="00AC7379">
      <w:pPr>
        <w:pStyle w:val="ac"/>
        <w:spacing w:before="0"/>
        <w:ind w:firstLine="709"/>
        <w:rPr>
          <w:b w:val="0"/>
        </w:rPr>
      </w:pPr>
    </w:p>
    <w:p w:rsidR="00F17346" w:rsidRDefault="00F17346" w:rsidP="00AC7379">
      <w:pPr>
        <w:pStyle w:val="ac"/>
        <w:spacing w:before="0"/>
        <w:ind w:firstLine="709"/>
        <w:rPr>
          <w:b w:val="0"/>
        </w:rPr>
      </w:pPr>
    </w:p>
    <w:p w:rsidR="00E732FD" w:rsidRDefault="00E732FD" w:rsidP="00AC7379">
      <w:pPr>
        <w:pStyle w:val="ac"/>
        <w:spacing w:before="0"/>
        <w:ind w:firstLine="709"/>
        <w:rPr>
          <w:b w:val="0"/>
        </w:rPr>
      </w:pPr>
    </w:p>
    <w:p w:rsidR="00E732FD" w:rsidRDefault="00E732FD" w:rsidP="00AC7379">
      <w:pPr>
        <w:pStyle w:val="ac"/>
        <w:spacing w:before="0"/>
        <w:ind w:firstLine="709"/>
        <w:rPr>
          <w:b w:val="0"/>
        </w:rPr>
      </w:pPr>
    </w:p>
    <w:p w:rsidR="00E732FD" w:rsidRDefault="00E732FD" w:rsidP="00AC7379">
      <w:pPr>
        <w:pStyle w:val="ac"/>
        <w:spacing w:before="0"/>
        <w:ind w:firstLine="709"/>
        <w:rPr>
          <w:b w:val="0"/>
        </w:rPr>
      </w:pPr>
    </w:p>
    <w:p w:rsidR="00E732FD" w:rsidRDefault="00E732FD" w:rsidP="00AC7379">
      <w:pPr>
        <w:pStyle w:val="ac"/>
        <w:spacing w:before="0"/>
        <w:ind w:firstLine="709"/>
        <w:rPr>
          <w:b w:val="0"/>
        </w:rPr>
      </w:pPr>
    </w:p>
    <w:p w:rsidR="00E732FD" w:rsidRDefault="00E732FD" w:rsidP="00AC7379">
      <w:pPr>
        <w:pStyle w:val="ac"/>
        <w:spacing w:before="0"/>
        <w:ind w:firstLine="709"/>
        <w:rPr>
          <w:b w:val="0"/>
        </w:rPr>
      </w:pPr>
    </w:p>
    <w:p w:rsidR="00F17346" w:rsidRPr="00105DA6" w:rsidRDefault="00F17346" w:rsidP="00F17346">
      <w:pPr>
        <w:pStyle w:val="ac"/>
        <w:spacing w:before="0"/>
        <w:ind w:firstLine="709"/>
        <w:jc w:val="center"/>
      </w:pPr>
      <w:r w:rsidRPr="00105DA6">
        <w:lastRenderedPageBreak/>
        <w:t>Раздел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</w:p>
    <w:p w:rsidR="00F17346" w:rsidRDefault="00F17346" w:rsidP="00F173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администрацией Белоносовского сельского поселения  бесхозяйных объектов не выявлено.</w:t>
      </w:r>
    </w:p>
    <w:p w:rsidR="00F17346" w:rsidRDefault="00F17346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FE4FF1" w:rsidRDefault="00FE4FF1" w:rsidP="00AC7379">
      <w:pPr>
        <w:pStyle w:val="ac"/>
        <w:spacing w:before="0"/>
        <w:ind w:firstLine="709"/>
        <w:rPr>
          <w:b w:val="0"/>
        </w:rPr>
      </w:pPr>
    </w:p>
    <w:p w:rsidR="00FE4FF1" w:rsidRDefault="00FE4FF1" w:rsidP="00AC7379">
      <w:pPr>
        <w:pStyle w:val="ac"/>
        <w:spacing w:before="0"/>
        <w:ind w:firstLine="709"/>
        <w:rPr>
          <w:b w:val="0"/>
        </w:rPr>
      </w:pPr>
    </w:p>
    <w:p w:rsidR="00FE4FF1" w:rsidRDefault="00FE4FF1" w:rsidP="00AC7379">
      <w:pPr>
        <w:pStyle w:val="ac"/>
        <w:spacing w:before="0"/>
        <w:ind w:firstLine="709"/>
        <w:rPr>
          <w:b w:val="0"/>
        </w:rPr>
      </w:pPr>
    </w:p>
    <w:p w:rsidR="00FE4FF1" w:rsidRDefault="00FE4FF1" w:rsidP="00AC7379">
      <w:pPr>
        <w:pStyle w:val="ac"/>
        <w:spacing w:before="0"/>
        <w:ind w:firstLine="709"/>
        <w:rPr>
          <w:b w:val="0"/>
        </w:rPr>
      </w:pPr>
    </w:p>
    <w:p w:rsidR="00FE4FF1" w:rsidRDefault="00FE4FF1" w:rsidP="00AC7379">
      <w:pPr>
        <w:pStyle w:val="ac"/>
        <w:spacing w:before="0"/>
        <w:ind w:firstLine="709"/>
        <w:rPr>
          <w:b w:val="0"/>
        </w:rPr>
      </w:pPr>
    </w:p>
    <w:p w:rsidR="00FE4FF1" w:rsidRDefault="00FE4FF1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927984" w:rsidRDefault="00927984" w:rsidP="00AC7379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pStyle w:val="ac"/>
        <w:spacing w:before="0"/>
        <w:ind w:firstLine="709"/>
        <w:rPr>
          <w:b w:val="0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ВОДООТВЕДЕНИЯ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БЕЛОНОСОВСКОГО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ЕТКУЛЬСКОГО МУНИЦИПАЛЬНОГО  РАЙОНА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ЧЕЛЯБИНСКОЙ ОБЛАСТИ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(Актуализированная версия ______________)</w:t>
      </w: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407" w:rsidRDefault="004A5407" w:rsidP="004A5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п.Белоносово</w:t>
      </w:r>
    </w:p>
    <w:p w:rsidR="004A5407" w:rsidRDefault="004A5407" w:rsidP="004A54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2020 год</w:t>
      </w:r>
    </w:p>
    <w:p w:rsidR="004A5407" w:rsidRDefault="004A5407" w:rsidP="00CF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1. Существующее положение в сфере водоотведения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Белоносовского сельского поселения</w:t>
      </w:r>
    </w:p>
    <w:p w:rsidR="004A5407" w:rsidRPr="00CF4024" w:rsidRDefault="004A5407" w:rsidP="004A5407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Pr="00CF4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  </w:t>
      </w:r>
      <w:r w:rsidRPr="00CF4024">
        <w:rPr>
          <w:rFonts w:ascii="Times New Roman" w:hAnsi="Times New Roman" w:cs="Times New Roman"/>
          <w:sz w:val="28"/>
          <w:szCs w:val="28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</w:t>
      </w:r>
      <w:r>
        <w:t xml:space="preserve"> </w:t>
      </w:r>
      <w:r w:rsidRPr="00CF4024">
        <w:rPr>
          <w:rFonts w:ascii="Times New Roman" w:hAnsi="Times New Roman" w:cs="Times New Roman"/>
          <w:sz w:val="28"/>
          <w:szCs w:val="28"/>
        </w:rPr>
        <w:t>зоны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Канализация – представляет собой комплекс инженерных сооружений и мероприятий, обеспечивающих: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сточных вод всех видов в местах их образования;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- транспортировку сточных вод на очистные сооружения;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- очистка и обеззараживание сточных вод;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- утилизацию полезных веществ, содержащихся в сточной воде и их осадках;</w:t>
      </w:r>
    </w:p>
    <w:p w:rsidR="004A5407" w:rsidRDefault="004A5407" w:rsidP="00CF5EB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- спуск очищенных сточных вод в водоем.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Сточные воды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забираются из выгребных ям автотранспортом Еткульского МУПМОКХ и вывозятся  в комплекс очистных сооружений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Еткуль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уровень обеспечения услугами централизованного водоотведения составляет 0,00 процентов.</w:t>
      </w:r>
    </w:p>
    <w:p w:rsidR="004A5407" w:rsidRDefault="004A5407" w:rsidP="004A54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Обслуживание системы водоотведения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Белоносовского 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производит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ЕМУПМОКХ (п.Белоносово) и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частными лицами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Белоносово</w:t>
      </w:r>
      <w:proofErr w:type="spellEnd"/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Белоносовского 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силами ЕМУП МОКХ 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вывезено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1684м3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вод, на общую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568 206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,00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Пятьсот шестьдесят восемь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 двести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шесть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) рублей 00 копеек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от МКД - 1055м3, СОШ МКОУ - 261м3, МКДОУ «Теремок» - 368м3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населенных пунктах без централизованных систем водоотведения население использует выгребные ямы, которые имеют недостаточную степень гидроизоляции.</w:t>
      </w:r>
    </w:p>
    <w:p w:rsidR="004A5407" w:rsidRPr="00D24AE2" w:rsidRDefault="004A5407" w:rsidP="004A5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3376">
        <w:rPr>
          <w:rFonts w:ascii="Times New Roman" w:hAnsi="Times New Roman" w:cs="Times New Roman"/>
          <w:sz w:val="28"/>
          <w:szCs w:val="28"/>
        </w:rPr>
        <w:t xml:space="preserve">Строительство централизованного водоотведения не целесообразно, так как многоквартирных домов и объектов </w:t>
      </w:r>
      <w:proofErr w:type="spellStart"/>
      <w:r w:rsidRPr="00CF3376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CF33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F3376">
        <w:rPr>
          <w:rFonts w:ascii="Times New Roman" w:hAnsi="Times New Roman" w:cs="Times New Roman"/>
          <w:sz w:val="28"/>
          <w:szCs w:val="28"/>
        </w:rPr>
        <w:t>ультбыта</w:t>
      </w:r>
      <w:proofErr w:type="spellEnd"/>
      <w:r w:rsidRPr="00CF3376">
        <w:rPr>
          <w:rFonts w:ascii="Times New Roman" w:hAnsi="Times New Roman" w:cs="Times New Roman"/>
          <w:sz w:val="28"/>
          <w:szCs w:val="28"/>
        </w:rPr>
        <w:t xml:space="preserve"> в п. </w:t>
      </w:r>
      <w:proofErr w:type="spellStart"/>
      <w:r w:rsidRPr="00CF3376">
        <w:rPr>
          <w:rFonts w:ascii="Times New Roman" w:hAnsi="Times New Roman" w:cs="Times New Roman"/>
          <w:sz w:val="28"/>
          <w:szCs w:val="28"/>
        </w:rPr>
        <w:t>Белоносово</w:t>
      </w:r>
      <w:proofErr w:type="spellEnd"/>
      <w:r w:rsidRPr="00CF3376">
        <w:rPr>
          <w:rFonts w:ascii="Times New Roman" w:hAnsi="Times New Roman" w:cs="Times New Roman"/>
          <w:sz w:val="28"/>
          <w:szCs w:val="28"/>
        </w:rPr>
        <w:t xml:space="preserve"> мало. В остальных населенных пунктах также нет централизованного </w:t>
      </w:r>
      <w:proofErr w:type="gramStart"/>
      <w:r w:rsidRPr="00CF3376">
        <w:rPr>
          <w:rFonts w:ascii="Times New Roman" w:hAnsi="Times New Roman" w:cs="Times New Roman"/>
          <w:sz w:val="28"/>
          <w:szCs w:val="28"/>
        </w:rPr>
        <w:t>водоотведения</w:t>
      </w:r>
      <w:proofErr w:type="gramEnd"/>
      <w:r w:rsidRPr="00CF3376">
        <w:rPr>
          <w:rFonts w:ascii="Times New Roman" w:hAnsi="Times New Roman" w:cs="Times New Roman"/>
          <w:sz w:val="28"/>
          <w:szCs w:val="28"/>
        </w:rPr>
        <w:t xml:space="preserve"> и строительство не планируется.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4A5407" w:rsidRPr="00D24AE2" w:rsidRDefault="004A5407" w:rsidP="004A5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1.2.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водоотведения.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Канализационные коллекторы, сети и сооружения на них, а также канализационные насосные станции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Белоносовского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поселении отсутствуют.</w:t>
      </w:r>
    </w:p>
    <w:p w:rsidR="004A5407" w:rsidRPr="00D24AE2" w:rsidRDefault="004A5407" w:rsidP="004A5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5407" w:rsidRPr="00D24AE2" w:rsidRDefault="004A5407" w:rsidP="009743A3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97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5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AE5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Оценка воздействия сбросов сточных вод через централизованную систему водоотведения на окружающую среду.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Сточные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собираемые ЕМУПМОКХ, вывозятся в комплекс очистных сооружений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5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Еткуль, где проходят предварительную очистку. 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5407" w:rsidRPr="00D24AE2" w:rsidRDefault="004A5407" w:rsidP="004A5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5407" w:rsidRPr="00D24AE2" w:rsidRDefault="004A5407" w:rsidP="00AE5159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E5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1.4. Описание территорий муниципального образования, не охваченных централизованной системой водоотведения.</w:t>
      </w:r>
    </w:p>
    <w:p w:rsidR="004A5407" w:rsidRDefault="004A5407" w:rsidP="004A54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поселении (без централизованной системы водоотведения) население использует выгребные ямы. В индивидуальных жилых застройках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Белоносовского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сбор фекальных и иных жидких отходов производится в выгребные ямы, оборудованные при частных домах.</w:t>
      </w:r>
    </w:p>
    <w:p w:rsidR="00AE5159" w:rsidRPr="00D24AE2" w:rsidRDefault="004A5407" w:rsidP="00CF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2. Экологические аспекты мероприятий по строительству и реконструкции объектов централизованной системы водоотведения.</w:t>
      </w:r>
    </w:p>
    <w:p w:rsidR="004A5407" w:rsidRPr="00D24AE2" w:rsidRDefault="004A5407" w:rsidP="00AE5159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2.1.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площади.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централизованного водоотведения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Белоносовском</w:t>
      </w:r>
      <w:proofErr w:type="spellEnd"/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отсутствует. Сброс сточных вод осуществляется без предварительной очистки на рельеф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кроме сточных вод, вывозимых ЕМУПМОКХ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поселении проектом предлагается строительство КОС полной биологической очистки с доочисткой сточных вод с последующим обеззараживанием.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населением выгребных ям на территории без централизованного водоотведения, которые, как правило, не оборудованы соответствующим образом, приводит к тому, что сточные воды попадают в почву, что ухудшает экологическую обстановку и создает возможность загрязнения подземных вод.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канализации в сельском поселении создает определенные трудности населению, ухудшает их бытовые условия. Также возрастает угроза возникновения и распространения опасных заболеваний среди местного населения. Проектом предлагается оборудование жилых домов и объектов социальной сферы индивидуальными и локальными очистными сооружениями канализации, позволяющими выполнить очистку стоков до норм сброса в </w:t>
      </w:r>
      <w:proofErr w:type="spellStart"/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рыбохозяйственные</w:t>
      </w:r>
      <w:proofErr w:type="spellEnd"/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водоемы. Очищенные таким образом воды можно вторично использовать для полива приусадебных участков и нужд мелиорации. Нормативно очищенные и вторично неиспользуемые воды сбрасываются в гидрографическую сеть на территории сельского поселения.</w:t>
      </w:r>
    </w:p>
    <w:p w:rsidR="004A5407" w:rsidRPr="00D24AE2" w:rsidRDefault="004A5407" w:rsidP="004A54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24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5407" w:rsidRPr="00D24AE2" w:rsidRDefault="004A5407" w:rsidP="00AE5159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E5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2.2. Сведения о применении методов, безопасных для окружающей среды, при утилизации осадков сточных вод.</w:t>
      </w:r>
    </w:p>
    <w:p w:rsidR="004A5407" w:rsidRPr="00D24AE2" w:rsidRDefault="004A5407" w:rsidP="004A5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AE2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предусматривается.</w:t>
      </w:r>
    </w:p>
    <w:p w:rsidR="004A5407" w:rsidRPr="00A53A2C" w:rsidRDefault="004A5407" w:rsidP="004A5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407" w:rsidRDefault="004A5407" w:rsidP="004A5407"/>
    <w:p w:rsidR="00927984" w:rsidRPr="001D688F" w:rsidRDefault="00927984" w:rsidP="00AC7379">
      <w:pPr>
        <w:pStyle w:val="ac"/>
        <w:spacing w:before="0"/>
        <w:ind w:firstLine="709"/>
        <w:rPr>
          <w:b w:val="0"/>
        </w:rPr>
        <w:sectPr w:rsidR="00927984" w:rsidRPr="001D688F" w:rsidSect="00803A0D">
          <w:footerReference w:type="defaul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C7379" w:rsidRPr="002204F0" w:rsidRDefault="00AC7379" w:rsidP="00AC737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6.2.1. Оценка величины необходимых капитальных вложений в строительство и реконструкцию объектов централизованных систем водоснабжения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276"/>
        <w:gridCol w:w="709"/>
        <w:gridCol w:w="709"/>
        <w:gridCol w:w="567"/>
        <w:gridCol w:w="800"/>
        <w:gridCol w:w="759"/>
        <w:gridCol w:w="993"/>
        <w:gridCol w:w="708"/>
        <w:gridCol w:w="567"/>
        <w:gridCol w:w="567"/>
        <w:gridCol w:w="142"/>
        <w:gridCol w:w="425"/>
        <w:gridCol w:w="283"/>
        <w:gridCol w:w="284"/>
        <w:gridCol w:w="283"/>
        <w:gridCol w:w="284"/>
        <w:gridCol w:w="425"/>
        <w:gridCol w:w="425"/>
        <w:gridCol w:w="425"/>
        <w:gridCol w:w="426"/>
        <w:gridCol w:w="1107"/>
        <w:gridCol w:w="27"/>
      </w:tblGrid>
      <w:tr w:rsidR="00AC7379" w:rsidRPr="00105DA6" w:rsidTr="00105DA6">
        <w:trPr>
          <w:gridAfter w:val="1"/>
          <w:wAfter w:w="27" w:type="dxa"/>
          <w:trHeight w:val="630"/>
          <w:tblHeader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Обоснование необходимости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105DA6" w:rsidRDefault="00AC7379" w:rsidP="00B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Описание и место расположени</w:t>
            </w:r>
            <w:r w:rsidR="00B65DD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Значение показателя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Годы реализации мероприятия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Расходы на реализацию мероприятий в прогнозных ценах, тыс. руб. (с НДС)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</w:tr>
      <w:tr w:rsidR="00AC7379" w:rsidRPr="00105DA6" w:rsidTr="002D7210">
        <w:trPr>
          <w:gridAfter w:val="1"/>
          <w:wAfter w:w="27" w:type="dxa"/>
          <w:trHeight w:val="315"/>
          <w:tblHeader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79" w:rsidRPr="00105DA6" w:rsidRDefault="00AC7379" w:rsidP="00C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C820F3" w:rsidRPr="00105D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79" w:rsidRPr="00105DA6" w:rsidRDefault="00754E11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79" w:rsidRPr="00105DA6" w:rsidRDefault="00754E11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79" w:rsidRPr="00105DA6" w:rsidRDefault="00754E11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79" w:rsidRPr="00105DA6" w:rsidRDefault="00754E11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79" w:rsidRPr="00105DA6" w:rsidRDefault="00754E11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79" w:rsidRPr="00105DA6" w:rsidRDefault="00835FFD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79" w:rsidRPr="00105DA6" w:rsidRDefault="00835FFD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79" w:rsidRPr="00105DA6" w:rsidRDefault="00835FFD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2029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79" w:rsidRPr="00105DA6" w:rsidRDefault="00835FFD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379" w:rsidRPr="00105DA6" w:rsidTr="00105DA6">
        <w:trPr>
          <w:trHeight w:val="315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Группа 1. Строительство, реконструкция или модернизация объектов в целях подключения потребителей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C7379" w:rsidRPr="00105DA6" w:rsidTr="00105DA6">
        <w:trPr>
          <w:trHeight w:val="315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1.1. Строительство новых сетей водоснабжения в целях подключения потребителей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C7379" w:rsidRPr="00105DA6" w:rsidTr="00497F5A">
        <w:trPr>
          <w:gridAfter w:val="1"/>
          <w:wAfter w:w="27" w:type="dxa"/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BE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BE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105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9" w:rsidRPr="00105DA6" w:rsidRDefault="00AC7379" w:rsidP="00B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950" w:rsidRPr="00105DA6" w:rsidRDefault="00BE6950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379" w:rsidRPr="00105DA6" w:rsidRDefault="00AC7379" w:rsidP="00C82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2D7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9" w:rsidRPr="00105DA6" w:rsidRDefault="00AC7379" w:rsidP="00D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6950" w:rsidRPr="00105DA6" w:rsidTr="002D7210">
        <w:trPr>
          <w:gridAfter w:val="1"/>
          <w:wAfter w:w="27" w:type="dxa"/>
          <w:trHeight w:val="33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50" w:rsidRPr="00105DA6" w:rsidRDefault="0018711A" w:rsidP="0018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50" w:rsidRDefault="00BE6950" w:rsidP="00BE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Строительство системы водоснабжения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елоносовская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д.1 до д.17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п.Приозерное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Еткульского района, 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50" w:rsidRDefault="00BE6950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Подключение потребителей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50" w:rsidRDefault="00BE6950" w:rsidP="00E7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Белоносовское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950" w:rsidRDefault="00BE6950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Протяженность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;д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иаметр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950" w:rsidRDefault="00E25488" w:rsidP="00E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="00BE6950">
              <w:rPr>
                <w:rFonts w:ascii="Times New Roman" w:eastAsia="Times New Roman" w:hAnsi="Times New Roman" w:cs="Times New Roman"/>
                <w:color w:val="000000"/>
              </w:rPr>
              <w:t>;м</w:t>
            </w:r>
            <w:proofErr w:type="gramEnd"/>
            <w:r w:rsidR="00BE695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950" w:rsidRDefault="00BE6950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560;100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950" w:rsidRPr="00105DA6" w:rsidRDefault="00BE6950" w:rsidP="00C82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950" w:rsidRDefault="00BE6950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451,190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950" w:rsidRPr="00105DA6" w:rsidRDefault="00BE6950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950" w:rsidRPr="00105DA6" w:rsidRDefault="00BE6950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950" w:rsidRDefault="00BE6950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950" w:rsidRDefault="00BE6950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451,190</w:t>
            </w:r>
          </w:p>
          <w:p w:rsidR="00BE6950" w:rsidRPr="00105DA6" w:rsidRDefault="00BE6950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950" w:rsidRPr="00105DA6" w:rsidRDefault="00BE6950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950" w:rsidRPr="00105DA6" w:rsidRDefault="00BE6950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950" w:rsidRPr="00105DA6" w:rsidRDefault="00BE6950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950" w:rsidRPr="00105DA6" w:rsidRDefault="00BE6950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950" w:rsidRPr="00105DA6" w:rsidRDefault="00BE6950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950" w:rsidRPr="00105DA6" w:rsidRDefault="00BE6950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950" w:rsidRPr="00105DA6" w:rsidRDefault="00D174F6" w:rsidP="001E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Местный бюджет, областной бюджет</w:t>
            </w:r>
          </w:p>
        </w:tc>
      </w:tr>
      <w:tr w:rsidR="00AC7379" w:rsidRPr="00105DA6" w:rsidTr="00105DA6">
        <w:trPr>
          <w:trHeight w:val="315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1.2. Строительство иных объектов системы централизованного водоснабжения</w:t>
            </w:r>
            <w:proofErr w:type="gramStart"/>
            <w:r w:rsidRPr="00105DA6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105DA6">
              <w:rPr>
                <w:rFonts w:ascii="Times New Roman" w:eastAsia="Times New Roman" w:hAnsi="Times New Roman" w:cs="Times New Roman"/>
                <w:color w:val="000000"/>
              </w:rPr>
              <w:t xml:space="preserve"> за исключением сетей водоснабжения, в целях подключения потребителей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C7379" w:rsidRPr="00105DA6" w:rsidTr="00105DA6">
        <w:trPr>
          <w:trHeight w:val="315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1.3. Увеличение пропускной способности существующих водоснабжения сетей в целях подключения потребителей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C7379" w:rsidRPr="00105DA6" w:rsidTr="00105DA6">
        <w:trPr>
          <w:gridAfter w:val="1"/>
          <w:wAfter w:w="27" w:type="dxa"/>
          <w:trHeight w:val="315"/>
        </w:trPr>
        <w:tc>
          <w:tcPr>
            <w:tcW w:w="151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1.4. Увеличение мощности и производительности существующих объектов централизованного водоснабжения, за исключением сетей водоснабжения, в целях подключения потребителей</w:t>
            </w:r>
          </w:p>
        </w:tc>
      </w:tr>
      <w:tr w:rsidR="00AC7379" w:rsidRPr="00105DA6" w:rsidTr="00105DA6">
        <w:trPr>
          <w:gridAfter w:val="1"/>
          <w:wAfter w:w="27" w:type="dxa"/>
          <w:trHeight w:val="3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835FFD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5FFD" w:rsidRPr="00105DA6" w:rsidTr="00AD79EA">
        <w:trPr>
          <w:gridAfter w:val="1"/>
          <w:wAfter w:w="27" w:type="dxa"/>
          <w:trHeight w:val="62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FD" w:rsidRPr="00105DA6" w:rsidRDefault="00835FFD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FD" w:rsidRPr="00105DA6" w:rsidRDefault="00835FFD" w:rsidP="006C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Всего по группе 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6C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6C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6C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6C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6C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6C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18711A" w:rsidP="00BE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451,190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6C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6C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6C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Default="00BE6950" w:rsidP="006C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451,190</w:t>
            </w:r>
          </w:p>
          <w:p w:rsidR="00BE6950" w:rsidRPr="00105DA6" w:rsidRDefault="00BE6950" w:rsidP="006C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83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7D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7D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6C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6C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6C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FFD" w:rsidRPr="00105DA6" w:rsidRDefault="00835FFD" w:rsidP="006C2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C7379" w:rsidRPr="00105DA6" w:rsidTr="00105DA6">
        <w:trPr>
          <w:trHeight w:val="315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Группа 2. Строительство новых объектов системы централизованного водоснабжения, не связанных с подключением новых потребителей, в том числе строительство новых сетей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C7379" w:rsidRPr="00105DA6" w:rsidTr="00B74152">
        <w:trPr>
          <w:gridAfter w:val="1"/>
          <w:wAfter w:w="27" w:type="dxa"/>
          <w:trHeight w:val="41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C7379" w:rsidRPr="00105DA6" w:rsidTr="00105DA6">
        <w:trPr>
          <w:trHeight w:val="315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Группа 3. 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C7379" w:rsidRPr="00105DA6" w:rsidTr="00105DA6">
        <w:trPr>
          <w:trHeight w:val="315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3.1. Реконструкция или модернизация существующих сетей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C7379" w:rsidRPr="00105DA6" w:rsidTr="00B74152">
        <w:trPr>
          <w:gridAfter w:val="1"/>
          <w:wAfter w:w="27" w:type="dxa"/>
          <w:trHeight w:val="3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C90479" w:rsidP="000E6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системы водоснабжения  по ул.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Юбилейная,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Белоносово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105DA6">
              <w:rPr>
                <w:rFonts w:ascii="Times New Roman" w:eastAsia="Times New Roman" w:hAnsi="Times New Roman" w:cs="Times New Roman"/>
                <w:color w:val="000000"/>
              </w:rPr>
              <w:t>ткульского</w:t>
            </w:r>
            <w:proofErr w:type="spellEnd"/>
            <w:r w:rsidRPr="00105DA6">
              <w:rPr>
                <w:rFonts w:ascii="Times New Roman" w:eastAsia="Times New Roman" w:hAnsi="Times New Roman" w:cs="Times New Roman"/>
                <w:color w:val="000000"/>
              </w:rPr>
              <w:t xml:space="preserve"> района 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C904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Высокий износ участка сети, повышение качества предоставляемой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79" w:rsidRPr="00105DA6" w:rsidRDefault="00C90479" w:rsidP="00E7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Белоносовское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9" w:rsidRPr="00105DA6" w:rsidRDefault="00C904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Протяженность; диаметр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9" w:rsidRPr="00105DA6" w:rsidRDefault="00C904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Pr="00105DA6">
              <w:rPr>
                <w:rFonts w:ascii="Times New Roman" w:eastAsia="Times New Roman" w:hAnsi="Times New Roman" w:cs="Times New Roman"/>
                <w:color w:val="000000"/>
              </w:rPr>
              <w:t>;м</w:t>
            </w:r>
            <w:proofErr w:type="gramEnd"/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379" w:rsidRPr="00105DA6" w:rsidRDefault="00FB6034" w:rsidP="00FB6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F6DC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AF6DC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C904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379" w:rsidRPr="00105DA6" w:rsidRDefault="00C904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443,308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C904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443,308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79" w:rsidRPr="00105DA6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9" w:rsidRPr="00105DA6" w:rsidRDefault="004557F1" w:rsidP="009A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Местный бюджет, областной бюджет</w:t>
            </w:r>
          </w:p>
        </w:tc>
      </w:tr>
      <w:tr w:rsidR="00E92EEA" w:rsidRPr="00105DA6" w:rsidTr="00B74152">
        <w:trPr>
          <w:gridAfter w:val="1"/>
          <w:wAfter w:w="27" w:type="dxa"/>
          <w:trHeight w:val="3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EA" w:rsidRPr="00105DA6" w:rsidRDefault="00E92EEA" w:rsidP="000E6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системы водоснабжения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ионерская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д.21 до д.67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с.Александровка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Еткульского района, 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Высокий износ участка сети, повышение качества предоставляемой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EA" w:rsidRDefault="00E92EEA" w:rsidP="00E7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Белоносовское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EA" w:rsidRPr="00105DA6" w:rsidRDefault="00E92EEA" w:rsidP="0054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Протяженность; диаметр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EA" w:rsidRPr="00105DA6" w:rsidRDefault="00E92EEA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Pr="00105DA6">
              <w:rPr>
                <w:rFonts w:ascii="Times New Roman" w:eastAsia="Times New Roman" w:hAnsi="Times New Roman" w:cs="Times New Roman"/>
                <w:color w:val="000000"/>
              </w:rPr>
              <w:t>;м</w:t>
            </w:r>
            <w:proofErr w:type="gramEnd"/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EEA" w:rsidRDefault="00E92EEA" w:rsidP="00FB6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1865;100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EEA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1296,322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1286,322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EA" w:rsidRPr="00105DA6" w:rsidRDefault="00E92EEA" w:rsidP="009A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2EEA" w:rsidRPr="00105DA6" w:rsidTr="00105DA6">
        <w:trPr>
          <w:trHeight w:val="315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3.2. Реконструкция или модернизация существующих объектов системы централизованного  водоснабжения, за исключением сетей 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EEA" w:rsidRPr="00105DA6" w:rsidTr="00105DA6">
        <w:trPr>
          <w:gridAfter w:val="1"/>
          <w:wAfter w:w="27" w:type="dxa"/>
          <w:trHeight w:val="36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круглого колодца на пересечении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ул.Бектышская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Белоносово,</w:t>
            </w: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Еткульского</w:t>
            </w:r>
            <w:proofErr w:type="spellEnd"/>
            <w:r w:rsidRPr="00105DA6">
              <w:rPr>
                <w:rFonts w:ascii="Times New Roman" w:eastAsia="Times New Roman" w:hAnsi="Times New Roman" w:cs="Times New Roman"/>
                <w:color w:val="000000"/>
              </w:rPr>
              <w:t xml:space="preserve"> района 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овышение качества предоставляемой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E7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Белоносовское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35,035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Местный бюджет, областной бюджет</w:t>
            </w:r>
          </w:p>
        </w:tc>
      </w:tr>
      <w:tr w:rsidR="00E92EEA" w:rsidRPr="00105DA6" w:rsidTr="00105DA6">
        <w:trPr>
          <w:gridAfter w:val="1"/>
          <w:wAfter w:w="27" w:type="dxa"/>
          <w:trHeight w:val="36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EA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круглого колодца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пересечении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ул.Клубная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Белоносово,</w:t>
            </w: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Еткульского</w:t>
            </w:r>
            <w:proofErr w:type="spellEnd"/>
            <w:r w:rsidRPr="00105DA6">
              <w:rPr>
                <w:rFonts w:ascii="Times New Roman" w:eastAsia="Times New Roman" w:hAnsi="Times New Roman" w:cs="Times New Roman"/>
                <w:color w:val="000000"/>
              </w:rPr>
              <w:t xml:space="preserve"> района 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105DA6">
              <w:rPr>
                <w:rFonts w:ascii="Times New Roman" w:eastAsia="Times New Roman" w:hAnsi="Times New Roman" w:cs="Times New Roman"/>
                <w:color w:val="000000"/>
              </w:rPr>
              <w:t xml:space="preserve">овышение качества </w:t>
            </w:r>
            <w:r w:rsidRPr="00105D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предоставляемой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E7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Белоносо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 xml:space="preserve">Местный бюджет, </w:t>
            </w:r>
            <w:r w:rsidRPr="00105D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областной бюджет</w:t>
            </w:r>
          </w:p>
        </w:tc>
      </w:tr>
      <w:tr w:rsidR="00E92EEA" w:rsidRPr="00105DA6" w:rsidTr="000C7E5B">
        <w:trPr>
          <w:gridAfter w:val="1"/>
          <w:wAfter w:w="27" w:type="dxa"/>
          <w:trHeight w:val="203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EA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EA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круглого колодца по улице Ветеранов,  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Белоносово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105DA6">
              <w:rPr>
                <w:rFonts w:ascii="Times New Roman" w:eastAsia="Times New Roman" w:hAnsi="Times New Roman" w:cs="Times New Roman"/>
                <w:color w:val="000000"/>
              </w:rPr>
              <w:t>ткульского</w:t>
            </w:r>
            <w:proofErr w:type="spellEnd"/>
            <w:r w:rsidRPr="00105DA6">
              <w:rPr>
                <w:rFonts w:ascii="Times New Roman" w:eastAsia="Times New Roman" w:hAnsi="Times New Roman" w:cs="Times New Roman"/>
                <w:color w:val="000000"/>
              </w:rPr>
              <w:t xml:space="preserve"> района 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овышение качества предоставляемой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Default="00E92EEA" w:rsidP="00E7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Белоносовское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Местный бюджет, областной бюджет</w:t>
            </w:r>
          </w:p>
        </w:tc>
      </w:tr>
      <w:tr w:rsidR="00E92EEA" w:rsidRPr="00105DA6" w:rsidTr="003C681F">
        <w:trPr>
          <w:gridAfter w:val="1"/>
          <w:wAfter w:w="27" w:type="dxa"/>
          <w:trHeight w:val="31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Всего по группе 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1834,735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478,343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1321,357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EEA" w:rsidRPr="00105DA6" w:rsidTr="00105DA6">
        <w:trPr>
          <w:trHeight w:val="315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 водоснабжения, повышение эффективности работы систем централизованного 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EEA" w:rsidRPr="00105DA6" w:rsidTr="00105DA6">
        <w:trPr>
          <w:gridAfter w:val="1"/>
          <w:wAfter w:w="27" w:type="dxa"/>
          <w:trHeight w:val="31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EEA" w:rsidRPr="00105DA6" w:rsidTr="00105DA6">
        <w:trPr>
          <w:trHeight w:val="315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Группа 5. Вывод из эксплуатации, консервация и демонтаж объектов системы централизованного 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EEA" w:rsidRPr="00105DA6" w:rsidTr="00105DA6">
        <w:trPr>
          <w:trHeight w:val="315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5.1. Вывод из эксплуатации, консервация и демонтаж сетей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EEA" w:rsidRPr="00105DA6" w:rsidTr="00105DA6">
        <w:trPr>
          <w:gridAfter w:val="1"/>
          <w:wAfter w:w="27" w:type="dxa"/>
          <w:trHeight w:val="4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EEA" w:rsidRPr="00105DA6" w:rsidTr="00105DA6">
        <w:trPr>
          <w:trHeight w:val="315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5.2. Вывод из эксплуатации, консервация и демонтаж иных объектов системы централизованного  водоснабжения, за исключением сетей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EEA" w:rsidRPr="00105DA6" w:rsidTr="00105DA6">
        <w:trPr>
          <w:gridAfter w:val="1"/>
          <w:wAfter w:w="27" w:type="dxa"/>
          <w:trHeight w:val="4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EA" w:rsidRPr="00105DA6" w:rsidRDefault="00E92EEA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EA" w:rsidRPr="00105DA6" w:rsidRDefault="00E92EEA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C7379" w:rsidRPr="001D688F" w:rsidRDefault="00AC7379" w:rsidP="00AC7379">
      <w:pPr>
        <w:pStyle w:val="ac"/>
        <w:spacing w:before="0"/>
        <w:ind w:firstLine="0"/>
        <w:rPr>
          <w:b w:val="0"/>
        </w:rPr>
        <w:sectPr w:rsidR="00AC7379" w:rsidRPr="001D688F" w:rsidSect="00E732FD">
          <w:pgSz w:w="16839" w:h="11907" w:orient="landscape" w:code="9"/>
          <w:pgMar w:top="567" w:right="624" w:bottom="567" w:left="1134" w:header="709" w:footer="709" w:gutter="0"/>
          <w:cols w:space="708"/>
          <w:docGrid w:linePitch="360"/>
        </w:sectPr>
      </w:pPr>
    </w:p>
    <w:p w:rsidR="00AC7379" w:rsidRPr="008965F4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darkRed"/>
        </w:rPr>
      </w:pPr>
      <w:r w:rsidRPr="0080364B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7.1 Обоснованный расчет фактических и плановых показателей качества, надежности и энергетической эффективности объектов централизованной системы холодного водоснабжения</w:t>
      </w:r>
    </w:p>
    <w:tbl>
      <w:tblPr>
        <w:tblW w:w="15565" w:type="dxa"/>
        <w:tblInd w:w="-289" w:type="dxa"/>
        <w:tblLook w:val="04A0" w:firstRow="1" w:lastRow="0" w:firstColumn="1" w:lastColumn="0" w:noHBand="0" w:noVBand="1"/>
      </w:tblPr>
      <w:tblGrid>
        <w:gridCol w:w="5784"/>
        <w:gridCol w:w="1416"/>
        <w:gridCol w:w="846"/>
        <w:gridCol w:w="846"/>
        <w:gridCol w:w="776"/>
        <w:gridCol w:w="776"/>
        <w:gridCol w:w="776"/>
        <w:gridCol w:w="776"/>
        <w:gridCol w:w="776"/>
        <w:gridCol w:w="776"/>
        <w:gridCol w:w="776"/>
        <w:gridCol w:w="776"/>
        <w:gridCol w:w="696"/>
      </w:tblGrid>
      <w:tr w:rsidR="00AC7379" w:rsidRPr="00105DA6" w:rsidTr="00021AA8">
        <w:trPr>
          <w:trHeight w:val="20"/>
        </w:trPr>
        <w:tc>
          <w:tcPr>
            <w:tcW w:w="5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Плановые значения</w:t>
            </w:r>
          </w:p>
        </w:tc>
      </w:tr>
      <w:tr w:rsidR="007D5537" w:rsidRPr="00105DA6" w:rsidTr="00021AA8">
        <w:trPr>
          <w:trHeight w:val="20"/>
        </w:trPr>
        <w:tc>
          <w:tcPr>
            <w:tcW w:w="5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37" w:rsidRPr="00105DA6" w:rsidRDefault="007D5537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37" w:rsidRPr="00105DA6" w:rsidRDefault="007D5537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37" w:rsidRPr="00105DA6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105DA6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105DA6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105DA6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105DA6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105DA6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105DA6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105DA6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105DA6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105DA6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105DA6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7D5537" w:rsidRPr="00105DA6" w:rsidTr="00021AA8">
        <w:trPr>
          <w:trHeight w:val="20"/>
        </w:trPr>
        <w:tc>
          <w:tcPr>
            <w:tcW w:w="15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качества питьевой воды</w:t>
            </w:r>
          </w:p>
        </w:tc>
      </w:tr>
      <w:tr w:rsidR="007D5537" w:rsidRPr="00105DA6" w:rsidTr="00021AA8">
        <w:trPr>
          <w:trHeight w:val="2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37" w:rsidRPr="00105DA6" w:rsidRDefault="007D5537" w:rsidP="00AA2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проб питьевой воды, подаваемой с водоочистных станций в распр</w:t>
            </w:r>
            <w:r w:rsidR="00491B41"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еделительную водопроводную сеть</w:t>
            </w: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соответствующих установленным требованиям, в общем объеме проб, отобран</w:t>
            </w:r>
            <w:r w:rsid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 результатам производ</w:t>
            </w:r>
            <w:r w:rsidR="00AA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контроля качества питьевой воды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37" w:rsidRPr="00105DA6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C2F9B" w:rsidP="007C2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D5537"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C2F9B" w:rsidP="007C2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D5537"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D5537" w:rsidRPr="00105DA6" w:rsidTr="00021AA8">
        <w:trPr>
          <w:trHeight w:val="2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37" w:rsidRPr="00105DA6" w:rsidRDefault="007D5537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37" w:rsidRPr="00105DA6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C2F9B" w:rsidP="007C2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D5537"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D5537" w:rsidRPr="00105DA6" w:rsidTr="00021AA8">
        <w:trPr>
          <w:trHeight w:val="20"/>
        </w:trPr>
        <w:tc>
          <w:tcPr>
            <w:tcW w:w="15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7D5537" w:rsidRPr="00105DA6" w:rsidTr="00021AA8">
        <w:trPr>
          <w:trHeight w:val="2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37" w:rsidRPr="00105DA6" w:rsidRDefault="007D5537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37" w:rsidRPr="00105DA6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ед./</w:t>
            </w:r>
            <w:proofErr w:type="gramStart"/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D5537" w:rsidRPr="00105DA6" w:rsidTr="00021AA8">
        <w:trPr>
          <w:trHeight w:val="20"/>
        </w:trPr>
        <w:tc>
          <w:tcPr>
            <w:tcW w:w="15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эффективности использования ресурсов, в том числе уровень потерь воды</w:t>
            </w:r>
          </w:p>
        </w:tc>
      </w:tr>
      <w:tr w:rsidR="007D5537" w:rsidRPr="00105DA6" w:rsidTr="00021AA8">
        <w:trPr>
          <w:trHeight w:val="2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37" w:rsidRPr="00105DA6" w:rsidRDefault="007D5537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потерь воды в централизованных системах холодного водоснабжения при транспортировке в общем объеме воды, поданной в водопроводную сеть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37" w:rsidRPr="00105DA6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104EB7" w:rsidP="0010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104EB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104EB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104EB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104EB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104EB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104EB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D5537" w:rsidRPr="00105DA6" w:rsidTr="00021AA8">
        <w:trPr>
          <w:trHeight w:val="2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37" w:rsidRPr="00105DA6" w:rsidRDefault="007D5537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 и (или) транспортировки питьевой воды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37" w:rsidRPr="00105DA6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</w:t>
            </w:r>
            <w:proofErr w:type="gramStart"/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105DA6" w:rsidRDefault="00491B41" w:rsidP="007C2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7C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537" w:rsidRPr="00105DA6" w:rsidRDefault="007C2F9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537" w:rsidRPr="00105DA6" w:rsidRDefault="007C2F9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537" w:rsidRPr="00105DA6" w:rsidRDefault="007C2F9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537" w:rsidRPr="00105DA6" w:rsidRDefault="007C2F9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537" w:rsidRPr="00105DA6" w:rsidRDefault="007C2F9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537" w:rsidRPr="00105DA6" w:rsidRDefault="007C2F9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537" w:rsidRPr="00105DA6" w:rsidRDefault="007C2F9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537" w:rsidRPr="00105DA6" w:rsidRDefault="007C2F9B" w:rsidP="007C2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537" w:rsidRPr="00105DA6" w:rsidRDefault="007C2F9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537" w:rsidRPr="00105DA6" w:rsidRDefault="007C2F9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</w:tbl>
    <w:p w:rsidR="00AC7379" w:rsidRPr="001D688F" w:rsidRDefault="00AC7379" w:rsidP="00105DA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C7379" w:rsidRPr="001D688F" w:rsidSect="00105DA6">
          <w:pgSz w:w="16839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:rsidR="00FE4FF1" w:rsidRPr="002204F0" w:rsidRDefault="00FE4FF1" w:rsidP="00FE4FF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sz w:val="28"/>
          <w:szCs w:val="28"/>
        </w:rPr>
        <w:t>Таблица 3.7.1 Прогнозные балансы потребления питьевой воды</w:t>
      </w:r>
    </w:p>
    <w:tbl>
      <w:tblPr>
        <w:tblW w:w="15364" w:type="dxa"/>
        <w:tblLook w:val="04A0" w:firstRow="1" w:lastRow="0" w:firstColumn="1" w:lastColumn="0" w:noHBand="0" w:noVBand="1"/>
      </w:tblPr>
      <w:tblGrid>
        <w:gridCol w:w="484"/>
        <w:gridCol w:w="488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FE4FF1" w:rsidRPr="002204F0" w:rsidTr="00C46E8F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4FF1" w:rsidRPr="002204F0" w:rsidTr="00C46E8F">
        <w:trPr>
          <w:trHeight w:val="300"/>
        </w:trPr>
        <w:tc>
          <w:tcPr>
            <w:tcW w:w="15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генеральным планированием</w:t>
            </w:r>
          </w:p>
        </w:tc>
      </w:tr>
      <w:tr w:rsidR="00FE4FF1" w:rsidRPr="002204F0" w:rsidTr="00C46E8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Потребление на собственные нужды, 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4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4FF1" w:rsidRPr="002204F0" w:rsidTr="00C46E8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Отпущено в сеть, 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40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4FF1" w:rsidRPr="002204F0" w:rsidTr="00C46E8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Потери воды в сетях, 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1,37</w:t>
            </w:r>
          </w:p>
        </w:tc>
        <w:tc>
          <w:tcPr>
            <w:tcW w:w="40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4FF1" w:rsidRPr="002204F0" w:rsidTr="00C46E8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Полезный отпуск, 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49,63</w:t>
            </w:r>
          </w:p>
        </w:tc>
        <w:tc>
          <w:tcPr>
            <w:tcW w:w="40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4FF1" w:rsidRPr="002204F0" w:rsidTr="00C46E8F">
        <w:trPr>
          <w:trHeight w:val="300"/>
        </w:trPr>
        <w:tc>
          <w:tcPr>
            <w:tcW w:w="15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 1,5 раза</w:t>
            </w:r>
          </w:p>
        </w:tc>
      </w:tr>
      <w:tr w:rsidR="00FE4FF1" w:rsidRPr="002204F0" w:rsidTr="00C46E8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Потребление на собственные нужды, 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FE4FF1" w:rsidRPr="002204F0" w:rsidTr="00C46E8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Отпущено в сеть, 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76,50</w:t>
            </w:r>
          </w:p>
        </w:tc>
      </w:tr>
      <w:tr w:rsidR="00FE4FF1" w:rsidRPr="002204F0" w:rsidTr="00C46E8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Потери воды в сетях, 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4FF1" w:rsidRPr="002204F0" w:rsidTr="00C46E8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Полезный отпуск, 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76,50</w:t>
            </w:r>
          </w:p>
        </w:tc>
      </w:tr>
      <w:tr w:rsidR="00FE4FF1" w:rsidRPr="002204F0" w:rsidTr="00C46E8F">
        <w:trPr>
          <w:trHeight w:val="300"/>
        </w:trPr>
        <w:tc>
          <w:tcPr>
            <w:tcW w:w="15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 3 раза</w:t>
            </w:r>
          </w:p>
        </w:tc>
      </w:tr>
      <w:tr w:rsidR="00FE4FF1" w:rsidRPr="002204F0" w:rsidTr="00C46E8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Потребление на собственные нужды, 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FE4FF1" w:rsidRPr="002204F0" w:rsidTr="00C46E8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Отпущено в сеть, 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E4FF1" w:rsidRPr="002204F0" w:rsidTr="00C46E8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Потери воды в сетях, 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4FF1" w:rsidRPr="00A40519" w:rsidTr="00C46E8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Полезный отпуск, 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2204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2204F0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F1" w:rsidRPr="00A40519" w:rsidRDefault="00FE4FF1" w:rsidP="00C46E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153,0</w:t>
            </w:r>
          </w:p>
        </w:tc>
      </w:tr>
    </w:tbl>
    <w:p w:rsidR="00FE4FF1" w:rsidRDefault="00FE4FF1" w:rsidP="00FE4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Вывод: Для Белоносовского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наиболее приемлем 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>сценари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генеральным планированием.</w:t>
      </w:r>
    </w:p>
    <w:p w:rsidR="00FE4FF1" w:rsidRPr="00A40519" w:rsidRDefault="00FE4FF1" w:rsidP="00FE4FF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FF1" w:rsidRDefault="00FE4FF1" w:rsidP="00FE4FF1">
      <w:pPr>
        <w:widowControl w:val="0"/>
        <w:tabs>
          <w:tab w:val="left" w:pos="4130"/>
        </w:tabs>
        <w:spacing w:after="0" w:line="21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B97A39" w:rsidRDefault="00B97A39" w:rsidP="00B97A39">
      <w:pPr>
        <w:widowControl w:val="0"/>
        <w:tabs>
          <w:tab w:val="left" w:pos="4130"/>
        </w:tabs>
        <w:spacing w:after="0" w:line="21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sectPr w:rsidR="00B97A39" w:rsidSect="00084F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46" w:rsidRDefault="00246846" w:rsidP="0021729D">
      <w:pPr>
        <w:spacing w:after="0" w:line="240" w:lineRule="auto"/>
      </w:pPr>
      <w:r>
        <w:separator/>
      </w:r>
    </w:p>
  </w:endnote>
  <w:endnote w:type="continuationSeparator" w:id="0">
    <w:p w:rsidR="00246846" w:rsidRDefault="00246846" w:rsidP="0021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158236"/>
    </w:sdtPr>
    <w:sdtEndPr/>
    <w:sdtContent>
      <w:p w:rsidR="000C4AE8" w:rsidRDefault="000C4AE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E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4AE8" w:rsidRDefault="000C4A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46" w:rsidRDefault="00246846" w:rsidP="0021729D">
      <w:pPr>
        <w:spacing w:after="0" w:line="240" w:lineRule="auto"/>
      </w:pPr>
      <w:r>
        <w:separator/>
      </w:r>
    </w:p>
  </w:footnote>
  <w:footnote w:type="continuationSeparator" w:id="0">
    <w:p w:rsidR="00246846" w:rsidRDefault="00246846" w:rsidP="00217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894EE87C"/>
    <w:lvl w:ilvl="0">
      <w:start w:val="1"/>
      <w:numFmt w:val="bullet"/>
      <w:lvlText w:val="−"/>
      <w:lvlJc w:val="left"/>
      <w:pPr>
        <w:tabs>
          <w:tab w:val="num" w:pos="1582"/>
        </w:tabs>
        <w:ind w:left="1582" w:firstLine="851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firstLine="235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firstLine="3076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353"/>
        </w:tabs>
        <w:ind w:left="1353" w:firstLine="379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353"/>
        </w:tabs>
        <w:ind w:left="1353" w:firstLine="451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353"/>
        </w:tabs>
        <w:ind w:left="1353" w:firstLine="5236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353"/>
        </w:tabs>
        <w:ind w:left="1353" w:firstLine="595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353"/>
        </w:tabs>
        <w:ind w:left="1353" w:firstLine="667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353"/>
        </w:tabs>
        <w:ind w:left="1353" w:firstLine="7396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21A4A54"/>
    <w:multiLevelType w:val="hybridMultilevel"/>
    <w:tmpl w:val="C84EE6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956107"/>
    <w:multiLevelType w:val="hybridMultilevel"/>
    <w:tmpl w:val="0F127144"/>
    <w:lvl w:ilvl="0" w:tplc="46C2D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A08C4"/>
    <w:multiLevelType w:val="multilevel"/>
    <w:tmpl w:val="CDF82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C43A96"/>
    <w:multiLevelType w:val="multilevel"/>
    <w:tmpl w:val="83664B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1D268B9"/>
    <w:multiLevelType w:val="hybridMultilevel"/>
    <w:tmpl w:val="A3F21916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D809A5"/>
    <w:multiLevelType w:val="hybridMultilevel"/>
    <w:tmpl w:val="C84EE6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077436"/>
    <w:multiLevelType w:val="multilevel"/>
    <w:tmpl w:val="F6D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66B53"/>
    <w:multiLevelType w:val="multilevel"/>
    <w:tmpl w:val="30E88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213348"/>
    <w:multiLevelType w:val="multilevel"/>
    <w:tmpl w:val="CDF82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990E98"/>
    <w:multiLevelType w:val="hybridMultilevel"/>
    <w:tmpl w:val="27764DA2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D2C2694"/>
    <w:multiLevelType w:val="multilevel"/>
    <w:tmpl w:val="746AA0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F85341F"/>
    <w:multiLevelType w:val="hybridMultilevel"/>
    <w:tmpl w:val="8C645FD0"/>
    <w:lvl w:ilvl="0" w:tplc="46C2D3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AF0C97"/>
    <w:multiLevelType w:val="multilevel"/>
    <w:tmpl w:val="3F1CA5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2C3BA2"/>
    <w:multiLevelType w:val="multilevel"/>
    <w:tmpl w:val="C82E25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0ED2B0D"/>
    <w:multiLevelType w:val="multilevel"/>
    <w:tmpl w:val="A7E6B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EB35B7"/>
    <w:multiLevelType w:val="multilevel"/>
    <w:tmpl w:val="EBEC6A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4F30FD"/>
    <w:multiLevelType w:val="multilevel"/>
    <w:tmpl w:val="4548294E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CC3B59"/>
    <w:multiLevelType w:val="multilevel"/>
    <w:tmpl w:val="00CE18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E8A716F"/>
    <w:multiLevelType w:val="hybridMultilevel"/>
    <w:tmpl w:val="E7CE5D56"/>
    <w:lvl w:ilvl="0" w:tplc="46C2D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07C0621"/>
    <w:multiLevelType w:val="hybridMultilevel"/>
    <w:tmpl w:val="9E26A220"/>
    <w:lvl w:ilvl="0" w:tplc="46C2D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1B63671"/>
    <w:multiLevelType w:val="multilevel"/>
    <w:tmpl w:val="90CEB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200CB"/>
    <w:multiLevelType w:val="hybridMultilevel"/>
    <w:tmpl w:val="38A2F128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25D3C55"/>
    <w:multiLevelType w:val="hybridMultilevel"/>
    <w:tmpl w:val="70DE9674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AB1CCB"/>
    <w:multiLevelType w:val="multilevel"/>
    <w:tmpl w:val="0192B90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48540142"/>
    <w:multiLevelType w:val="hybridMultilevel"/>
    <w:tmpl w:val="6486E6E0"/>
    <w:lvl w:ilvl="0" w:tplc="1C0C68F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6">
    <w:nsid w:val="4A9E5F91"/>
    <w:multiLevelType w:val="hybridMultilevel"/>
    <w:tmpl w:val="37528F62"/>
    <w:lvl w:ilvl="0" w:tplc="46C2D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B181AAB"/>
    <w:multiLevelType w:val="hybridMultilevel"/>
    <w:tmpl w:val="97E824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2F6D8F"/>
    <w:multiLevelType w:val="multilevel"/>
    <w:tmpl w:val="C77C7A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29">
    <w:nsid w:val="524560FB"/>
    <w:multiLevelType w:val="multilevel"/>
    <w:tmpl w:val="A9140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282054"/>
    <w:multiLevelType w:val="hybridMultilevel"/>
    <w:tmpl w:val="C84EE6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B1B5E57"/>
    <w:multiLevelType w:val="multilevel"/>
    <w:tmpl w:val="CDF82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740CE2"/>
    <w:multiLevelType w:val="hybridMultilevel"/>
    <w:tmpl w:val="C84EE6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5FB20C4"/>
    <w:multiLevelType w:val="multilevel"/>
    <w:tmpl w:val="7500FD1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BC54373"/>
    <w:multiLevelType w:val="multilevel"/>
    <w:tmpl w:val="C1FA18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FA41E4"/>
    <w:multiLevelType w:val="hybridMultilevel"/>
    <w:tmpl w:val="1464A734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321C12"/>
    <w:multiLevelType w:val="hybridMultilevel"/>
    <w:tmpl w:val="067643C2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0BA559C"/>
    <w:multiLevelType w:val="multilevel"/>
    <w:tmpl w:val="05749EE8"/>
    <w:lvl w:ilvl="0">
      <w:start w:val="3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2307426"/>
    <w:multiLevelType w:val="multilevel"/>
    <w:tmpl w:val="2F5E8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B176E1"/>
    <w:multiLevelType w:val="hybridMultilevel"/>
    <w:tmpl w:val="B98EF504"/>
    <w:lvl w:ilvl="0" w:tplc="46C2D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58E2672"/>
    <w:multiLevelType w:val="hybridMultilevel"/>
    <w:tmpl w:val="23FA8D1A"/>
    <w:lvl w:ilvl="0" w:tplc="46C2D37A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1">
    <w:nsid w:val="7AF440B5"/>
    <w:multiLevelType w:val="multilevel"/>
    <w:tmpl w:val="CDF82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6872BF"/>
    <w:multiLevelType w:val="multilevel"/>
    <w:tmpl w:val="79C86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595C95"/>
    <w:multiLevelType w:val="hybridMultilevel"/>
    <w:tmpl w:val="EEEEAE4E"/>
    <w:lvl w:ilvl="0" w:tplc="46C2D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8"/>
  </w:num>
  <w:num w:numId="3">
    <w:abstractNumId w:val="31"/>
  </w:num>
  <w:num w:numId="4">
    <w:abstractNumId w:val="38"/>
  </w:num>
  <w:num w:numId="5">
    <w:abstractNumId w:val="29"/>
  </w:num>
  <w:num w:numId="6">
    <w:abstractNumId w:val="16"/>
  </w:num>
  <w:num w:numId="7">
    <w:abstractNumId w:val="3"/>
  </w:num>
  <w:num w:numId="8">
    <w:abstractNumId w:val="41"/>
  </w:num>
  <w:num w:numId="9">
    <w:abstractNumId w:val="0"/>
  </w:num>
  <w:num w:numId="10">
    <w:abstractNumId w:val="9"/>
  </w:num>
  <w:num w:numId="11">
    <w:abstractNumId w:val="18"/>
  </w:num>
  <w:num w:numId="12">
    <w:abstractNumId w:val="21"/>
  </w:num>
  <w:num w:numId="13">
    <w:abstractNumId w:val="34"/>
  </w:num>
  <w:num w:numId="14">
    <w:abstractNumId w:val="8"/>
  </w:num>
  <w:num w:numId="15">
    <w:abstractNumId w:val="15"/>
  </w:num>
  <w:num w:numId="16">
    <w:abstractNumId w:val="25"/>
  </w:num>
  <w:num w:numId="17">
    <w:abstractNumId w:val="4"/>
  </w:num>
  <w:num w:numId="18">
    <w:abstractNumId w:val="2"/>
  </w:num>
  <w:num w:numId="19">
    <w:abstractNumId w:val="40"/>
  </w:num>
  <w:num w:numId="20">
    <w:abstractNumId w:val="35"/>
  </w:num>
  <w:num w:numId="21">
    <w:abstractNumId w:val="11"/>
  </w:num>
  <w:num w:numId="22">
    <w:abstractNumId w:val="13"/>
  </w:num>
  <w:num w:numId="23">
    <w:abstractNumId w:val="14"/>
  </w:num>
  <w:num w:numId="24">
    <w:abstractNumId w:val="39"/>
  </w:num>
  <w:num w:numId="25">
    <w:abstractNumId w:val="26"/>
  </w:num>
  <w:num w:numId="26">
    <w:abstractNumId w:val="32"/>
  </w:num>
  <w:num w:numId="27">
    <w:abstractNumId w:val="30"/>
  </w:num>
  <w:num w:numId="28">
    <w:abstractNumId w:val="6"/>
  </w:num>
  <w:num w:numId="29">
    <w:abstractNumId w:val="20"/>
  </w:num>
  <w:num w:numId="30">
    <w:abstractNumId w:val="1"/>
  </w:num>
  <w:num w:numId="31">
    <w:abstractNumId w:val="19"/>
  </w:num>
  <w:num w:numId="32">
    <w:abstractNumId w:val="43"/>
  </w:num>
  <w:num w:numId="33">
    <w:abstractNumId w:val="7"/>
  </w:num>
  <w:num w:numId="34">
    <w:abstractNumId w:val="27"/>
  </w:num>
  <w:num w:numId="35">
    <w:abstractNumId w:val="22"/>
  </w:num>
  <w:num w:numId="36">
    <w:abstractNumId w:val="10"/>
  </w:num>
  <w:num w:numId="37">
    <w:abstractNumId w:val="23"/>
  </w:num>
  <w:num w:numId="38">
    <w:abstractNumId w:val="5"/>
  </w:num>
  <w:num w:numId="39">
    <w:abstractNumId w:val="36"/>
  </w:num>
  <w:num w:numId="40">
    <w:abstractNumId w:val="17"/>
  </w:num>
  <w:num w:numId="41">
    <w:abstractNumId w:val="37"/>
  </w:num>
  <w:num w:numId="42">
    <w:abstractNumId w:val="24"/>
  </w:num>
  <w:num w:numId="43">
    <w:abstractNumId w:val="1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78"/>
    <w:rsid w:val="00002846"/>
    <w:rsid w:val="00005E42"/>
    <w:rsid w:val="00007F0A"/>
    <w:rsid w:val="00017F7E"/>
    <w:rsid w:val="00021AA8"/>
    <w:rsid w:val="00027154"/>
    <w:rsid w:val="0002792F"/>
    <w:rsid w:val="000321D4"/>
    <w:rsid w:val="00057789"/>
    <w:rsid w:val="00064921"/>
    <w:rsid w:val="00072DE3"/>
    <w:rsid w:val="00084FED"/>
    <w:rsid w:val="0008597B"/>
    <w:rsid w:val="000960FB"/>
    <w:rsid w:val="000A0394"/>
    <w:rsid w:val="000B3E5D"/>
    <w:rsid w:val="000C4AE8"/>
    <w:rsid w:val="000C7E5B"/>
    <w:rsid w:val="000D547B"/>
    <w:rsid w:val="000E6A2B"/>
    <w:rsid w:val="000F6207"/>
    <w:rsid w:val="000F7A5F"/>
    <w:rsid w:val="00104EB7"/>
    <w:rsid w:val="00105DA6"/>
    <w:rsid w:val="001240EC"/>
    <w:rsid w:val="001421BA"/>
    <w:rsid w:val="00146985"/>
    <w:rsid w:val="00150B79"/>
    <w:rsid w:val="00152081"/>
    <w:rsid w:val="00154369"/>
    <w:rsid w:val="00156A5E"/>
    <w:rsid w:val="001633E7"/>
    <w:rsid w:val="00164014"/>
    <w:rsid w:val="0016756E"/>
    <w:rsid w:val="001756CD"/>
    <w:rsid w:val="0018711A"/>
    <w:rsid w:val="00191DDB"/>
    <w:rsid w:val="001A3BE5"/>
    <w:rsid w:val="001A43DE"/>
    <w:rsid w:val="001E1D08"/>
    <w:rsid w:val="001F36F9"/>
    <w:rsid w:val="0021729D"/>
    <w:rsid w:val="002204F0"/>
    <w:rsid w:val="00232502"/>
    <w:rsid w:val="0024072C"/>
    <w:rsid w:val="00246846"/>
    <w:rsid w:val="002469CF"/>
    <w:rsid w:val="002540AB"/>
    <w:rsid w:val="00255274"/>
    <w:rsid w:val="002616AA"/>
    <w:rsid w:val="002709A6"/>
    <w:rsid w:val="0027393E"/>
    <w:rsid w:val="002741AD"/>
    <w:rsid w:val="002A4BA8"/>
    <w:rsid w:val="002C2DDA"/>
    <w:rsid w:val="002C76E0"/>
    <w:rsid w:val="002D6070"/>
    <w:rsid w:val="002D7210"/>
    <w:rsid w:val="002E2F4E"/>
    <w:rsid w:val="002E788E"/>
    <w:rsid w:val="0030036A"/>
    <w:rsid w:val="00306880"/>
    <w:rsid w:val="00322F9E"/>
    <w:rsid w:val="00354E46"/>
    <w:rsid w:val="003550CB"/>
    <w:rsid w:val="0035536F"/>
    <w:rsid w:val="0035635F"/>
    <w:rsid w:val="00357984"/>
    <w:rsid w:val="003652A1"/>
    <w:rsid w:val="003968D4"/>
    <w:rsid w:val="003B33BF"/>
    <w:rsid w:val="003C681F"/>
    <w:rsid w:val="003E6E8F"/>
    <w:rsid w:val="003F4CEB"/>
    <w:rsid w:val="00403914"/>
    <w:rsid w:val="00410D5D"/>
    <w:rsid w:val="00424B05"/>
    <w:rsid w:val="00435024"/>
    <w:rsid w:val="0043590D"/>
    <w:rsid w:val="00440351"/>
    <w:rsid w:val="004557F1"/>
    <w:rsid w:val="00462878"/>
    <w:rsid w:val="004745F6"/>
    <w:rsid w:val="00485837"/>
    <w:rsid w:val="00491B41"/>
    <w:rsid w:val="00495E31"/>
    <w:rsid w:val="00495FA1"/>
    <w:rsid w:val="00497F5A"/>
    <w:rsid w:val="004A5407"/>
    <w:rsid w:val="004C013D"/>
    <w:rsid w:val="004C5095"/>
    <w:rsid w:val="004D0EB0"/>
    <w:rsid w:val="004F0B4A"/>
    <w:rsid w:val="004F0D2B"/>
    <w:rsid w:val="004F2F89"/>
    <w:rsid w:val="004F7042"/>
    <w:rsid w:val="00501709"/>
    <w:rsid w:val="00513C0E"/>
    <w:rsid w:val="005142F6"/>
    <w:rsid w:val="00530938"/>
    <w:rsid w:val="0054168D"/>
    <w:rsid w:val="00554436"/>
    <w:rsid w:val="00554FAA"/>
    <w:rsid w:val="00573D9C"/>
    <w:rsid w:val="005768C9"/>
    <w:rsid w:val="00576A29"/>
    <w:rsid w:val="005C0728"/>
    <w:rsid w:val="005E1B0F"/>
    <w:rsid w:val="005E4526"/>
    <w:rsid w:val="005E7D32"/>
    <w:rsid w:val="005F463A"/>
    <w:rsid w:val="005F772D"/>
    <w:rsid w:val="00624293"/>
    <w:rsid w:val="00662EE4"/>
    <w:rsid w:val="00674695"/>
    <w:rsid w:val="00691095"/>
    <w:rsid w:val="006958F9"/>
    <w:rsid w:val="006A0507"/>
    <w:rsid w:val="006B685B"/>
    <w:rsid w:val="006C2154"/>
    <w:rsid w:val="006C52AE"/>
    <w:rsid w:val="006F56D3"/>
    <w:rsid w:val="0071653E"/>
    <w:rsid w:val="00746C7C"/>
    <w:rsid w:val="00754639"/>
    <w:rsid w:val="00754E11"/>
    <w:rsid w:val="00775483"/>
    <w:rsid w:val="007944D9"/>
    <w:rsid w:val="0079602F"/>
    <w:rsid w:val="007A2321"/>
    <w:rsid w:val="007B2C16"/>
    <w:rsid w:val="007C2F9B"/>
    <w:rsid w:val="007D3922"/>
    <w:rsid w:val="007D5537"/>
    <w:rsid w:val="007E52D3"/>
    <w:rsid w:val="0080364B"/>
    <w:rsid w:val="00803A0D"/>
    <w:rsid w:val="00835FFD"/>
    <w:rsid w:val="0083614F"/>
    <w:rsid w:val="008418A2"/>
    <w:rsid w:val="00853E02"/>
    <w:rsid w:val="00856C13"/>
    <w:rsid w:val="008706BB"/>
    <w:rsid w:val="008707A6"/>
    <w:rsid w:val="00883DBB"/>
    <w:rsid w:val="008965F4"/>
    <w:rsid w:val="008A3F79"/>
    <w:rsid w:val="008B45CE"/>
    <w:rsid w:val="008B49DC"/>
    <w:rsid w:val="008C195E"/>
    <w:rsid w:val="0091545B"/>
    <w:rsid w:val="009157D2"/>
    <w:rsid w:val="00927984"/>
    <w:rsid w:val="00927A87"/>
    <w:rsid w:val="00950E24"/>
    <w:rsid w:val="00951309"/>
    <w:rsid w:val="00951A61"/>
    <w:rsid w:val="00961FA6"/>
    <w:rsid w:val="0096584D"/>
    <w:rsid w:val="009743A3"/>
    <w:rsid w:val="00974AFC"/>
    <w:rsid w:val="00992EAB"/>
    <w:rsid w:val="009A08C2"/>
    <w:rsid w:val="009B6D28"/>
    <w:rsid w:val="009E5835"/>
    <w:rsid w:val="009E6659"/>
    <w:rsid w:val="009F024B"/>
    <w:rsid w:val="009F031F"/>
    <w:rsid w:val="00A152CF"/>
    <w:rsid w:val="00A15625"/>
    <w:rsid w:val="00A15A68"/>
    <w:rsid w:val="00A2787C"/>
    <w:rsid w:val="00A40519"/>
    <w:rsid w:val="00A50451"/>
    <w:rsid w:val="00A6042A"/>
    <w:rsid w:val="00A61364"/>
    <w:rsid w:val="00A6179D"/>
    <w:rsid w:val="00AA2D12"/>
    <w:rsid w:val="00AA399A"/>
    <w:rsid w:val="00AB398A"/>
    <w:rsid w:val="00AB7840"/>
    <w:rsid w:val="00AB78EE"/>
    <w:rsid w:val="00AC0A1A"/>
    <w:rsid w:val="00AC7379"/>
    <w:rsid w:val="00AD109D"/>
    <w:rsid w:val="00AD76A5"/>
    <w:rsid w:val="00AD79EA"/>
    <w:rsid w:val="00AE5159"/>
    <w:rsid w:val="00AE6390"/>
    <w:rsid w:val="00AF280F"/>
    <w:rsid w:val="00AF4EB1"/>
    <w:rsid w:val="00AF6DC4"/>
    <w:rsid w:val="00B00769"/>
    <w:rsid w:val="00B01438"/>
    <w:rsid w:val="00B05D09"/>
    <w:rsid w:val="00B27CC8"/>
    <w:rsid w:val="00B34865"/>
    <w:rsid w:val="00B65DDD"/>
    <w:rsid w:val="00B74152"/>
    <w:rsid w:val="00B743AA"/>
    <w:rsid w:val="00B836DA"/>
    <w:rsid w:val="00B85172"/>
    <w:rsid w:val="00B97A39"/>
    <w:rsid w:val="00B97EC0"/>
    <w:rsid w:val="00BB2969"/>
    <w:rsid w:val="00BC5615"/>
    <w:rsid w:val="00BC5E6A"/>
    <w:rsid w:val="00BD63D0"/>
    <w:rsid w:val="00BE6950"/>
    <w:rsid w:val="00BF7D23"/>
    <w:rsid w:val="00C142E1"/>
    <w:rsid w:val="00C163DE"/>
    <w:rsid w:val="00C204B1"/>
    <w:rsid w:val="00C27D2F"/>
    <w:rsid w:val="00C32388"/>
    <w:rsid w:val="00C36D68"/>
    <w:rsid w:val="00C46425"/>
    <w:rsid w:val="00C46E8F"/>
    <w:rsid w:val="00C47C3C"/>
    <w:rsid w:val="00C5202A"/>
    <w:rsid w:val="00C52AFE"/>
    <w:rsid w:val="00C732B9"/>
    <w:rsid w:val="00C81281"/>
    <w:rsid w:val="00C820F3"/>
    <w:rsid w:val="00C90479"/>
    <w:rsid w:val="00C90E97"/>
    <w:rsid w:val="00C913A0"/>
    <w:rsid w:val="00CB3460"/>
    <w:rsid w:val="00CE36BE"/>
    <w:rsid w:val="00CF5EB8"/>
    <w:rsid w:val="00D03AAF"/>
    <w:rsid w:val="00D1633E"/>
    <w:rsid w:val="00D174F6"/>
    <w:rsid w:val="00D21BBD"/>
    <w:rsid w:val="00D266A8"/>
    <w:rsid w:val="00D311A1"/>
    <w:rsid w:val="00D5074B"/>
    <w:rsid w:val="00D56823"/>
    <w:rsid w:val="00D640E3"/>
    <w:rsid w:val="00D71326"/>
    <w:rsid w:val="00D72CF0"/>
    <w:rsid w:val="00D90988"/>
    <w:rsid w:val="00D94632"/>
    <w:rsid w:val="00DB4B3D"/>
    <w:rsid w:val="00DE60E6"/>
    <w:rsid w:val="00DF3A13"/>
    <w:rsid w:val="00E02A8B"/>
    <w:rsid w:val="00E17D85"/>
    <w:rsid w:val="00E25488"/>
    <w:rsid w:val="00E35AAF"/>
    <w:rsid w:val="00E35EE3"/>
    <w:rsid w:val="00E732FD"/>
    <w:rsid w:val="00E7562C"/>
    <w:rsid w:val="00E87440"/>
    <w:rsid w:val="00E92EEA"/>
    <w:rsid w:val="00EA7FD2"/>
    <w:rsid w:val="00EB0000"/>
    <w:rsid w:val="00EB18DC"/>
    <w:rsid w:val="00EB6461"/>
    <w:rsid w:val="00EC4ADF"/>
    <w:rsid w:val="00ED56CF"/>
    <w:rsid w:val="00EF4D99"/>
    <w:rsid w:val="00F17346"/>
    <w:rsid w:val="00F2340C"/>
    <w:rsid w:val="00F26E9B"/>
    <w:rsid w:val="00F308B8"/>
    <w:rsid w:val="00F740AB"/>
    <w:rsid w:val="00F8292A"/>
    <w:rsid w:val="00F96889"/>
    <w:rsid w:val="00FB1809"/>
    <w:rsid w:val="00FB6034"/>
    <w:rsid w:val="00FC429D"/>
    <w:rsid w:val="00FC4378"/>
    <w:rsid w:val="00FD06DD"/>
    <w:rsid w:val="00FD24F7"/>
    <w:rsid w:val="00FD453F"/>
    <w:rsid w:val="00FE362F"/>
    <w:rsid w:val="00FE4FF1"/>
    <w:rsid w:val="00FF0EDF"/>
    <w:rsid w:val="00FF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37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37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37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6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390"/>
    <w:pPr>
      <w:spacing w:after="0" w:line="240" w:lineRule="auto"/>
    </w:pPr>
  </w:style>
  <w:style w:type="character" w:customStyle="1" w:styleId="a7">
    <w:name w:val="Основной текст_"/>
    <w:basedOn w:val="a0"/>
    <w:link w:val="7"/>
    <w:rsid w:val="00C4642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7"/>
    <w:rsid w:val="00C46425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7"/>
    <w:rsid w:val="00C46425"/>
    <w:pPr>
      <w:widowControl w:val="0"/>
      <w:shd w:val="clear" w:color="auto" w:fill="FFFFFF"/>
      <w:spacing w:after="5040" w:line="274" w:lineRule="exact"/>
      <w:ind w:hanging="680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21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729D"/>
  </w:style>
  <w:style w:type="paragraph" w:styleId="aa">
    <w:name w:val="footer"/>
    <w:basedOn w:val="a"/>
    <w:link w:val="ab"/>
    <w:uiPriority w:val="99"/>
    <w:unhideWhenUsed/>
    <w:rsid w:val="0021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29D"/>
  </w:style>
  <w:style w:type="character" w:customStyle="1" w:styleId="31">
    <w:name w:val="Основной текст (3)_"/>
    <w:basedOn w:val="a0"/>
    <w:link w:val="32"/>
    <w:rsid w:val="008B49D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B49DC"/>
    <w:pPr>
      <w:widowControl w:val="0"/>
      <w:shd w:val="clear" w:color="auto" w:fill="FFFFFF"/>
      <w:spacing w:before="120" w:after="0" w:line="274" w:lineRule="exact"/>
      <w:ind w:hanging="680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c">
    <w:name w:val="!Огл"/>
    <w:basedOn w:val="a"/>
    <w:link w:val="ad"/>
    <w:qFormat/>
    <w:rsid w:val="00B97A39"/>
    <w:pPr>
      <w:widowControl w:val="0"/>
      <w:autoSpaceDE w:val="0"/>
      <w:autoSpaceDN w:val="0"/>
      <w:adjustRightInd w:val="0"/>
      <w:spacing w:before="240"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!Огл Знак"/>
    <w:basedOn w:val="a0"/>
    <w:link w:val="ac"/>
    <w:rsid w:val="00B97A3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C73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C73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C73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21">
    <w:name w:val="!Огл2"/>
    <w:basedOn w:val="a"/>
    <w:link w:val="22"/>
    <w:qFormat/>
    <w:rsid w:val="00AC7379"/>
    <w:pPr>
      <w:widowControl w:val="0"/>
      <w:autoSpaceDE w:val="0"/>
      <w:autoSpaceDN w:val="0"/>
      <w:adjustRightInd w:val="0"/>
      <w:spacing w:before="240"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!Огл2 Знак"/>
    <w:basedOn w:val="a0"/>
    <w:link w:val="21"/>
    <w:rsid w:val="00AC73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e">
    <w:name w:val="!осн"/>
    <w:basedOn w:val="a"/>
    <w:link w:val="af"/>
    <w:qFormat/>
    <w:rsid w:val="00AC7379"/>
    <w:pPr>
      <w:spacing w:after="160" w:line="259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">
    <w:name w:val="!осн Знак"/>
    <w:basedOn w:val="a0"/>
    <w:link w:val="ae"/>
    <w:rsid w:val="00AC7379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f0">
    <w:name w:val="!ОСНО"/>
    <w:basedOn w:val="ae"/>
    <w:link w:val="af1"/>
    <w:qFormat/>
    <w:rsid w:val="00AC7379"/>
    <w:pPr>
      <w:ind w:firstLine="851"/>
    </w:pPr>
  </w:style>
  <w:style w:type="character" w:customStyle="1" w:styleId="af1">
    <w:name w:val="!ОСНО Знак"/>
    <w:basedOn w:val="af"/>
    <w:link w:val="af0"/>
    <w:rsid w:val="00AC7379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C7379"/>
    <w:pPr>
      <w:spacing w:after="100" w:line="259" w:lineRule="auto"/>
    </w:pPr>
    <w:rPr>
      <w:rFonts w:eastAsiaTheme="minorHAnsi"/>
      <w:lang w:eastAsia="en-US"/>
    </w:rPr>
  </w:style>
  <w:style w:type="character" w:styleId="af2">
    <w:name w:val="Hyperlink"/>
    <w:basedOn w:val="a0"/>
    <w:uiPriority w:val="99"/>
    <w:unhideWhenUsed/>
    <w:rsid w:val="00AC7379"/>
    <w:rPr>
      <w:color w:val="0000FF" w:themeColor="hyperlink"/>
      <w:u w:val="single"/>
    </w:rPr>
  </w:style>
  <w:style w:type="paragraph" w:customStyle="1" w:styleId="ConsPlusTitle">
    <w:name w:val="ConsPlusTitle"/>
    <w:rsid w:val="00AC7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37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37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37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6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390"/>
    <w:pPr>
      <w:spacing w:after="0" w:line="240" w:lineRule="auto"/>
    </w:pPr>
  </w:style>
  <w:style w:type="character" w:customStyle="1" w:styleId="a7">
    <w:name w:val="Основной текст_"/>
    <w:basedOn w:val="a0"/>
    <w:link w:val="7"/>
    <w:rsid w:val="00C4642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7"/>
    <w:rsid w:val="00C46425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7"/>
    <w:rsid w:val="00C46425"/>
    <w:pPr>
      <w:widowControl w:val="0"/>
      <w:shd w:val="clear" w:color="auto" w:fill="FFFFFF"/>
      <w:spacing w:after="5040" w:line="274" w:lineRule="exact"/>
      <w:ind w:hanging="680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21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729D"/>
  </w:style>
  <w:style w:type="paragraph" w:styleId="aa">
    <w:name w:val="footer"/>
    <w:basedOn w:val="a"/>
    <w:link w:val="ab"/>
    <w:uiPriority w:val="99"/>
    <w:unhideWhenUsed/>
    <w:rsid w:val="0021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29D"/>
  </w:style>
  <w:style w:type="character" w:customStyle="1" w:styleId="31">
    <w:name w:val="Основной текст (3)_"/>
    <w:basedOn w:val="a0"/>
    <w:link w:val="32"/>
    <w:rsid w:val="008B49D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B49DC"/>
    <w:pPr>
      <w:widowControl w:val="0"/>
      <w:shd w:val="clear" w:color="auto" w:fill="FFFFFF"/>
      <w:spacing w:before="120" w:after="0" w:line="274" w:lineRule="exact"/>
      <w:ind w:hanging="680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c">
    <w:name w:val="!Огл"/>
    <w:basedOn w:val="a"/>
    <w:link w:val="ad"/>
    <w:qFormat/>
    <w:rsid w:val="00B97A39"/>
    <w:pPr>
      <w:widowControl w:val="0"/>
      <w:autoSpaceDE w:val="0"/>
      <w:autoSpaceDN w:val="0"/>
      <w:adjustRightInd w:val="0"/>
      <w:spacing w:before="240"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!Огл Знак"/>
    <w:basedOn w:val="a0"/>
    <w:link w:val="ac"/>
    <w:rsid w:val="00B97A3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C73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C73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C73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21">
    <w:name w:val="!Огл2"/>
    <w:basedOn w:val="a"/>
    <w:link w:val="22"/>
    <w:qFormat/>
    <w:rsid w:val="00AC7379"/>
    <w:pPr>
      <w:widowControl w:val="0"/>
      <w:autoSpaceDE w:val="0"/>
      <w:autoSpaceDN w:val="0"/>
      <w:adjustRightInd w:val="0"/>
      <w:spacing w:before="240"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!Огл2 Знак"/>
    <w:basedOn w:val="a0"/>
    <w:link w:val="21"/>
    <w:rsid w:val="00AC73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e">
    <w:name w:val="!осн"/>
    <w:basedOn w:val="a"/>
    <w:link w:val="af"/>
    <w:qFormat/>
    <w:rsid w:val="00AC7379"/>
    <w:pPr>
      <w:spacing w:after="160" w:line="259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">
    <w:name w:val="!осн Знак"/>
    <w:basedOn w:val="a0"/>
    <w:link w:val="ae"/>
    <w:rsid w:val="00AC7379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f0">
    <w:name w:val="!ОСНО"/>
    <w:basedOn w:val="ae"/>
    <w:link w:val="af1"/>
    <w:qFormat/>
    <w:rsid w:val="00AC7379"/>
    <w:pPr>
      <w:ind w:firstLine="851"/>
    </w:pPr>
  </w:style>
  <w:style w:type="character" w:customStyle="1" w:styleId="af1">
    <w:name w:val="!ОСНО Знак"/>
    <w:basedOn w:val="af"/>
    <w:link w:val="af0"/>
    <w:rsid w:val="00AC7379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C7379"/>
    <w:pPr>
      <w:spacing w:after="100" w:line="259" w:lineRule="auto"/>
    </w:pPr>
    <w:rPr>
      <w:rFonts w:eastAsiaTheme="minorHAnsi"/>
      <w:lang w:eastAsia="en-US"/>
    </w:rPr>
  </w:style>
  <w:style w:type="character" w:styleId="af2">
    <w:name w:val="Hyperlink"/>
    <w:basedOn w:val="a0"/>
    <w:uiPriority w:val="99"/>
    <w:unhideWhenUsed/>
    <w:rsid w:val="00AC7379"/>
    <w:rPr>
      <w:color w:val="0000FF" w:themeColor="hyperlink"/>
      <w:u w:val="single"/>
    </w:rPr>
  </w:style>
  <w:style w:type="paragraph" w:customStyle="1" w:styleId="ConsPlusTitle">
    <w:name w:val="ConsPlusTitle"/>
    <w:rsid w:val="00AC7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48;&#1056;&#1040;\Desktop\&#1101;&#1082;&#1086;&#1085;&#1086;&#1084;&#1080;&#1089;&#1090;\&#1074;&#1089;&#1105;%20&#1087;&#1086;%20&#1050;&#1054;&#1053;&#1062;&#1045;&#1057;&#1057;&#1048;&#1048;\&#1057;&#1093;&#1077;&#1084;&#1072;%20&#1042;&#1057;%20&#1080;%20&#1042;&#1054;%20&#1057;&#1077;&#1083;&#1077;&#1079;&#1103;&#1085;%2020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67EB-0B0A-4FAC-9EA8-888C2244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9152</Words>
  <Characters>52173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Пользователь</cp:lastModifiedBy>
  <cp:revision>4</cp:revision>
  <cp:lastPrinted>2020-12-29T03:44:00Z</cp:lastPrinted>
  <dcterms:created xsi:type="dcterms:W3CDTF">2020-12-29T06:58:00Z</dcterms:created>
  <dcterms:modified xsi:type="dcterms:W3CDTF">2021-06-04T08:33:00Z</dcterms:modified>
</cp:coreProperties>
</file>